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DB8" w:rsidRPr="00833DB8" w:rsidRDefault="00833DB8" w:rsidP="00833DB8">
      <w:pPr>
        <w:rPr>
          <w:b/>
          <w:lang w:val="en-US"/>
        </w:rPr>
      </w:pPr>
      <w:r w:rsidRPr="00833DB8">
        <w:rPr>
          <w:b/>
          <w:lang w:val="en-US"/>
        </w:rPr>
        <w:t xml:space="preserve">Examples of awards and prizes </w:t>
      </w:r>
    </w:p>
    <w:p w:rsidR="00833DB8" w:rsidRPr="00833DB8" w:rsidRDefault="00833DB8" w:rsidP="00833DB8">
      <w:pPr>
        <w:rPr>
          <w:lang w:val="en-US"/>
        </w:rPr>
      </w:pPr>
    </w:p>
    <w:p w:rsidR="00833DB8" w:rsidRPr="00833DB8" w:rsidRDefault="00833DB8" w:rsidP="00833DB8">
      <w:pPr>
        <w:rPr>
          <w:i/>
          <w:lang w:val="en-US"/>
        </w:rPr>
      </w:pPr>
      <w:r w:rsidRPr="00833DB8">
        <w:rPr>
          <w:i/>
          <w:lang w:val="en-US"/>
        </w:rPr>
        <w:t>Research group / general</w:t>
      </w:r>
    </w:p>
    <w:p w:rsidR="00833DB8" w:rsidRPr="00833DB8" w:rsidRDefault="00833DB8" w:rsidP="00833DB8">
      <w:pPr>
        <w:pStyle w:val="Lijstalinea"/>
        <w:numPr>
          <w:ilvl w:val="0"/>
          <w:numId w:val="1"/>
        </w:numPr>
        <w:rPr>
          <w:lang w:val="en-US"/>
        </w:rPr>
      </w:pPr>
      <w:r w:rsidRPr="00833DB8">
        <w:rPr>
          <w:b/>
          <w:lang w:val="en-US"/>
        </w:rPr>
        <w:t>Societal Impact Award</w:t>
      </w:r>
      <w:r w:rsidRPr="00833DB8">
        <w:rPr>
          <w:lang w:val="en-US"/>
        </w:rPr>
        <w:t xml:space="preserve">: </w:t>
      </w:r>
      <w:r w:rsidRPr="00833DB8">
        <w:rPr>
          <w:lang w:val="en-US"/>
        </w:rPr>
        <w:t>Fo</w:t>
      </w:r>
      <w:r w:rsidRPr="00833DB8">
        <w:rPr>
          <w:lang w:val="en-US"/>
        </w:rPr>
        <w:t xml:space="preserve">r researchers who have had a clear social impact with their research in the past academic year. </w:t>
      </w:r>
      <w:hyperlink r:id="rId5" w:history="1">
        <w:r w:rsidRPr="00833DB8">
          <w:rPr>
            <w:rStyle w:val="Hyperlink"/>
            <w:lang w:val="en-US"/>
          </w:rPr>
          <w:t>More info</w:t>
        </w:r>
      </w:hyperlink>
      <w:r w:rsidRPr="00833DB8">
        <w:rPr>
          <w:lang w:val="en-US"/>
        </w:rPr>
        <w:t>.</w:t>
      </w:r>
    </w:p>
    <w:p w:rsidR="00833DB8" w:rsidRPr="00833DB8" w:rsidRDefault="00833DB8" w:rsidP="00833DB8">
      <w:pPr>
        <w:pStyle w:val="Lijstalinea"/>
        <w:numPr>
          <w:ilvl w:val="0"/>
          <w:numId w:val="1"/>
        </w:numPr>
        <w:rPr>
          <w:lang w:val="en-US"/>
        </w:rPr>
      </w:pPr>
      <w:r w:rsidRPr="00833DB8">
        <w:rPr>
          <w:b/>
          <w:lang w:val="en-US"/>
        </w:rPr>
        <w:t>Ammodo Science Award for groundbreaking research</w:t>
      </w:r>
      <w:r w:rsidRPr="00833DB8">
        <w:rPr>
          <w:lang w:val="en-US"/>
        </w:rPr>
        <w:t xml:space="preserve">: </w:t>
      </w:r>
      <w:r w:rsidRPr="00833DB8">
        <w:rPr>
          <w:lang w:val="en-US"/>
        </w:rPr>
        <w:t>T</w:t>
      </w:r>
      <w:r w:rsidRPr="00833DB8">
        <w:rPr>
          <w:lang w:val="en-US"/>
        </w:rPr>
        <w:t xml:space="preserve">o stimulate potentially groundbreaking research that is carried out jointly. The award includes two cash amounts of 1,200,000 euros each. More </w:t>
      </w:r>
      <w:hyperlink r:id="rId6" w:history="1">
        <w:r w:rsidRPr="00833DB8">
          <w:rPr>
            <w:rStyle w:val="Hyperlink"/>
            <w:lang w:val="en-US"/>
          </w:rPr>
          <w:t>info</w:t>
        </w:r>
      </w:hyperlink>
      <w:r w:rsidRPr="00833DB8">
        <w:rPr>
          <w:lang w:val="en-US"/>
        </w:rPr>
        <w:t>.</w:t>
      </w:r>
    </w:p>
    <w:p w:rsidR="00833DB8" w:rsidRPr="00833DB8" w:rsidRDefault="00833DB8" w:rsidP="00833DB8">
      <w:pPr>
        <w:pStyle w:val="Lijstalinea"/>
        <w:numPr>
          <w:ilvl w:val="0"/>
          <w:numId w:val="1"/>
        </w:numPr>
        <w:rPr>
          <w:lang w:val="en-US"/>
        </w:rPr>
      </w:pPr>
      <w:r w:rsidRPr="00833DB8">
        <w:rPr>
          <w:b/>
          <w:lang w:val="en-US"/>
        </w:rPr>
        <w:t>Ammodo Science Award for fundamental research</w:t>
      </w:r>
      <w:r w:rsidRPr="00833DB8">
        <w:rPr>
          <w:lang w:val="en-US"/>
        </w:rPr>
        <w:t xml:space="preserve">: specifically stimulates fundamental science. The award includes eight sums of money of EUR 300,000 each. </w:t>
      </w:r>
      <w:hyperlink r:id="rId7" w:history="1">
        <w:r w:rsidRPr="00833DB8">
          <w:rPr>
            <w:rStyle w:val="Hyperlink"/>
            <w:lang w:val="en-US"/>
          </w:rPr>
          <w:t>More info</w:t>
        </w:r>
      </w:hyperlink>
      <w:r w:rsidRPr="00833DB8">
        <w:rPr>
          <w:lang w:val="en-US"/>
        </w:rPr>
        <w:t>.</w:t>
      </w:r>
    </w:p>
    <w:p w:rsidR="00833DB8" w:rsidRPr="00833DB8" w:rsidRDefault="00833DB8" w:rsidP="00833DB8">
      <w:pPr>
        <w:rPr>
          <w:lang w:val="en-US"/>
        </w:rPr>
      </w:pPr>
    </w:p>
    <w:p w:rsidR="00833DB8" w:rsidRPr="00833DB8" w:rsidRDefault="00833DB8" w:rsidP="00833DB8">
      <w:pPr>
        <w:rPr>
          <w:i/>
          <w:lang w:val="en-US"/>
        </w:rPr>
      </w:pPr>
      <w:r w:rsidRPr="00833DB8">
        <w:rPr>
          <w:i/>
          <w:lang w:val="en-US"/>
        </w:rPr>
        <w:t>PIs</w:t>
      </w:r>
    </w:p>
    <w:p w:rsidR="00833DB8" w:rsidRPr="00833DB8" w:rsidRDefault="00833DB8" w:rsidP="00833DB8">
      <w:pPr>
        <w:pStyle w:val="Lijstalinea"/>
        <w:numPr>
          <w:ilvl w:val="0"/>
          <w:numId w:val="2"/>
        </w:numPr>
        <w:rPr>
          <w:lang w:val="en-US"/>
        </w:rPr>
      </w:pPr>
      <w:r w:rsidRPr="00833DB8">
        <w:rPr>
          <w:b/>
          <w:lang w:val="en-US"/>
        </w:rPr>
        <w:t>Huibregtsen Prize</w:t>
      </w:r>
      <w:r w:rsidRPr="00833DB8">
        <w:rPr>
          <w:lang w:val="en-US"/>
        </w:rPr>
        <w:t xml:space="preserve">: </w:t>
      </w:r>
      <w:r w:rsidRPr="00833DB8">
        <w:rPr>
          <w:lang w:val="en-US"/>
        </w:rPr>
        <w:t>F</w:t>
      </w:r>
      <w:r w:rsidRPr="00833DB8">
        <w:rPr>
          <w:lang w:val="en-US"/>
        </w:rPr>
        <w:t xml:space="preserve">or a research project that is scientifically innovative and that offers convincing insight into a social application. The prize consists of the sculpture The Thinker by visual artist Wil van der Laan, a sum of € 25,000 - to be spent on research - and a workshop offered by the Lorentz Center in Leiden. </w:t>
      </w:r>
      <w:hyperlink r:id="rId8" w:history="1">
        <w:r w:rsidRPr="00833DB8">
          <w:rPr>
            <w:rStyle w:val="Hyperlink"/>
            <w:lang w:val="en-US"/>
          </w:rPr>
          <w:t>More info</w:t>
        </w:r>
      </w:hyperlink>
      <w:r w:rsidRPr="00833DB8">
        <w:rPr>
          <w:lang w:val="en-US"/>
        </w:rPr>
        <w:t>.</w:t>
      </w:r>
    </w:p>
    <w:p w:rsidR="00833DB8" w:rsidRPr="00833DB8" w:rsidRDefault="00833DB8" w:rsidP="00833DB8">
      <w:pPr>
        <w:pStyle w:val="Lijstalinea"/>
        <w:numPr>
          <w:ilvl w:val="0"/>
          <w:numId w:val="2"/>
        </w:numPr>
        <w:rPr>
          <w:lang w:val="en-US"/>
        </w:rPr>
      </w:pPr>
      <w:r w:rsidRPr="00833DB8">
        <w:rPr>
          <w:b/>
          <w:lang w:val="en-US"/>
        </w:rPr>
        <w:t>KNAW</w:t>
      </w:r>
      <w:r w:rsidRPr="00833DB8">
        <w:rPr>
          <w:b/>
          <w:lang w:val="en-US"/>
        </w:rPr>
        <w:t xml:space="preserve"> membership</w:t>
      </w:r>
      <w:r w:rsidRPr="00833DB8">
        <w:rPr>
          <w:lang w:val="en-US"/>
        </w:rPr>
        <w:t xml:space="preserve">. In principle, a maximum of sixteen full members and four foreign members are elected each year on the basis of demonstrable scientific excellence. </w:t>
      </w:r>
      <w:hyperlink r:id="rId9" w:history="1">
        <w:r w:rsidRPr="00833DB8">
          <w:rPr>
            <w:rStyle w:val="Hyperlink"/>
            <w:lang w:val="en-US"/>
          </w:rPr>
          <w:t>More info</w:t>
        </w:r>
      </w:hyperlink>
      <w:r w:rsidRPr="00833DB8">
        <w:rPr>
          <w:lang w:val="en-US"/>
        </w:rPr>
        <w:t>.</w:t>
      </w:r>
    </w:p>
    <w:p w:rsidR="00833DB8" w:rsidRPr="00833DB8" w:rsidRDefault="00833DB8" w:rsidP="00833DB8">
      <w:pPr>
        <w:pStyle w:val="Lijstalinea"/>
        <w:numPr>
          <w:ilvl w:val="0"/>
          <w:numId w:val="2"/>
        </w:numPr>
        <w:rPr>
          <w:lang w:val="en-US"/>
        </w:rPr>
      </w:pPr>
      <w:r w:rsidRPr="00833DB8">
        <w:rPr>
          <w:b/>
          <w:lang w:val="en-US"/>
        </w:rPr>
        <w:t>Spinoza Prize</w:t>
      </w:r>
      <w:r w:rsidRPr="00833DB8">
        <w:rPr>
          <w:lang w:val="en-US"/>
        </w:rPr>
        <w:t xml:space="preserve">. The NWO Spinoza Prize is the highest award in Dutch science. Every year, NWO awards the NWO Spinoza Prizes to three or four researchers working in the Netherlands who belong to the absolute top of science by international standards. </w:t>
      </w:r>
      <w:hyperlink r:id="rId10" w:history="1">
        <w:r w:rsidRPr="00833DB8">
          <w:rPr>
            <w:rStyle w:val="Hyperlink"/>
            <w:lang w:val="en-US"/>
          </w:rPr>
          <w:t>More info</w:t>
        </w:r>
      </w:hyperlink>
      <w:r w:rsidRPr="00833DB8">
        <w:rPr>
          <w:lang w:val="en-US"/>
        </w:rPr>
        <w:t>.</w:t>
      </w:r>
    </w:p>
    <w:p w:rsidR="00833DB8" w:rsidRPr="00833DB8" w:rsidRDefault="00833DB8" w:rsidP="00833DB8">
      <w:pPr>
        <w:pStyle w:val="Lijstalinea"/>
        <w:numPr>
          <w:ilvl w:val="0"/>
          <w:numId w:val="2"/>
        </w:numPr>
        <w:rPr>
          <w:lang w:val="en-US"/>
        </w:rPr>
      </w:pPr>
      <w:r w:rsidRPr="00833DB8">
        <w:rPr>
          <w:b/>
          <w:lang w:val="en-US"/>
        </w:rPr>
        <w:t>University research chair</w:t>
      </w:r>
      <w:r w:rsidRPr="00833DB8">
        <w:rPr>
          <w:lang w:val="en-US"/>
        </w:rPr>
        <w:t xml:space="preserve">: The University Research Chair (URC) is a select appointment as professor, with a number of special facilities. With the URC, the VU recognizes its outstanding scientists who are regarded as emerging leaders in their field. </w:t>
      </w:r>
      <w:hyperlink r:id="rId11" w:history="1">
        <w:r w:rsidRPr="00833DB8">
          <w:rPr>
            <w:rStyle w:val="Hyperlink"/>
            <w:lang w:val="en-US"/>
          </w:rPr>
          <w:t>More info</w:t>
        </w:r>
      </w:hyperlink>
      <w:r w:rsidRPr="00833DB8">
        <w:rPr>
          <w:lang w:val="en-US"/>
        </w:rPr>
        <w:t>.</w:t>
      </w:r>
    </w:p>
    <w:p w:rsidR="00833DB8" w:rsidRPr="00833DB8" w:rsidRDefault="00833DB8" w:rsidP="00833DB8">
      <w:pPr>
        <w:rPr>
          <w:lang w:val="en-US"/>
        </w:rPr>
      </w:pPr>
    </w:p>
    <w:p w:rsidR="00833DB8" w:rsidRPr="00833DB8" w:rsidRDefault="00833DB8" w:rsidP="00833DB8">
      <w:pPr>
        <w:rPr>
          <w:i/>
          <w:lang w:val="en-US"/>
        </w:rPr>
      </w:pPr>
      <w:r w:rsidRPr="00833DB8">
        <w:rPr>
          <w:i/>
          <w:lang w:val="en-US"/>
        </w:rPr>
        <w:t>Postdocs / young researcher</w:t>
      </w:r>
    </w:p>
    <w:p w:rsidR="00833DB8" w:rsidRPr="00833DB8" w:rsidRDefault="00833DB8" w:rsidP="00833DB8">
      <w:pPr>
        <w:pStyle w:val="Lijstalinea"/>
        <w:numPr>
          <w:ilvl w:val="0"/>
          <w:numId w:val="3"/>
        </w:numPr>
        <w:rPr>
          <w:lang w:val="en-US"/>
        </w:rPr>
      </w:pPr>
      <w:r w:rsidRPr="00833DB8">
        <w:rPr>
          <w:b/>
          <w:lang w:val="en-US"/>
        </w:rPr>
        <w:t>Amsterdam UMC Fellowship</w:t>
      </w:r>
      <w:r w:rsidRPr="00833DB8">
        <w:rPr>
          <w:lang w:val="en-US"/>
        </w:rPr>
        <w:t>: The Amsterdam UMC Fellowship offers the opportunity for an outstanding, internationally recognized, postdoctoral researcher to further develop his / her own research line and to set up his / her own research group. The candidate must have the potential to advance to full professorship within eight years. The Amsterdam UMC Fellowship consists of a maximum of € 750,000 for a maximum of five years</w:t>
      </w:r>
    </w:p>
    <w:p w:rsidR="00833DB8" w:rsidRPr="00833DB8" w:rsidRDefault="00833DB8" w:rsidP="00833DB8">
      <w:pPr>
        <w:pStyle w:val="Lijstalinea"/>
        <w:numPr>
          <w:ilvl w:val="0"/>
          <w:numId w:val="3"/>
        </w:numPr>
        <w:rPr>
          <w:lang w:val="en-US"/>
        </w:rPr>
      </w:pPr>
      <w:r w:rsidRPr="00833DB8">
        <w:rPr>
          <w:b/>
          <w:lang w:val="en-US"/>
        </w:rPr>
        <w:t>Young Academy KNAW</w:t>
      </w:r>
      <w:r w:rsidRPr="00833DB8">
        <w:rPr>
          <w:lang w:val="en-US"/>
        </w:rPr>
        <w:t xml:space="preserve">: To be eligible for membership of The Young Academy, young researchers must have clearly distinguished themselves scientifically. In addition, a broad interest in science, in the role of science in society and in science policy is essential. Members were promoted less than ten years ago at the time of joining. </w:t>
      </w:r>
      <w:hyperlink r:id="rId12" w:history="1">
        <w:r w:rsidRPr="00833DB8">
          <w:rPr>
            <w:rStyle w:val="Hyperlink"/>
            <w:lang w:val="en-US"/>
          </w:rPr>
          <w:t>More information</w:t>
        </w:r>
      </w:hyperlink>
      <w:r w:rsidRPr="00833DB8">
        <w:rPr>
          <w:lang w:val="en-US"/>
        </w:rPr>
        <w:t>.</w:t>
      </w:r>
    </w:p>
    <w:p w:rsidR="00833DB8" w:rsidRPr="00833DB8" w:rsidRDefault="00833DB8" w:rsidP="00833DB8">
      <w:pPr>
        <w:pStyle w:val="Lijstalinea"/>
        <w:numPr>
          <w:ilvl w:val="0"/>
          <w:numId w:val="3"/>
        </w:numPr>
        <w:rPr>
          <w:lang w:val="en-US"/>
        </w:rPr>
      </w:pPr>
      <w:r w:rsidRPr="00833DB8">
        <w:rPr>
          <w:b/>
          <w:lang w:val="en-US"/>
        </w:rPr>
        <w:t>Heineken Young Scientists Awards</w:t>
      </w:r>
      <w:r w:rsidRPr="00833DB8">
        <w:rPr>
          <w:lang w:val="en-US"/>
        </w:rPr>
        <w:t xml:space="preserve">: Young researchers who perform excellent scientific achievements and thus set an example for other young scientists. Candidates have been promoted between three and eight years before the awards ceremony. The Heineken Young Scientists Award consists of a specially designed artwork by Jeroen Henneman and a cash prize of 10,000 euros. </w:t>
      </w:r>
      <w:hyperlink r:id="rId13" w:history="1">
        <w:r w:rsidRPr="00833DB8">
          <w:rPr>
            <w:rStyle w:val="Hyperlink"/>
            <w:lang w:val="en-US"/>
          </w:rPr>
          <w:t>More info</w:t>
        </w:r>
      </w:hyperlink>
      <w:r w:rsidRPr="00833DB8">
        <w:rPr>
          <w:lang w:val="en-US"/>
        </w:rPr>
        <w:t>.</w:t>
      </w:r>
    </w:p>
    <w:p w:rsidR="00833DB8" w:rsidRPr="00CF33BA" w:rsidRDefault="00833DB8" w:rsidP="00CF33BA">
      <w:pPr>
        <w:pStyle w:val="Lijstalinea"/>
        <w:numPr>
          <w:ilvl w:val="0"/>
          <w:numId w:val="3"/>
        </w:numPr>
        <w:rPr>
          <w:lang w:val="en-US"/>
        </w:rPr>
      </w:pPr>
      <w:r w:rsidRPr="00CF33BA">
        <w:rPr>
          <w:b/>
          <w:lang w:val="en-US"/>
        </w:rPr>
        <w:t>Amsterdam Young Academy (AYA)</w:t>
      </w:r>
      <w:r w:rsidRPr="00CF33BA">
        <w:rPr>
          <w:lang w:val="en-US"/>
        </w:rPr>
        <w:t>: Amsterdam Young Academy (AYA) is an independent platform where talented young scientists from different disciplines meet to develop views on science, scientific policy and how to build bridges between science and society in Amsterdam. AYA members are selected every year by deans of faculties of University of Amsterdam and VU University Amsterdam. All members share a passion for science and now how to share thi</w:t>
      </w:r>
      <w:r w:rsidR="00CF33BA">
        <w:rPr>
          <w:lang w:val="en-US"/>
        </w:rPr>
        <w:t xml:space="preserve">s with each other. </w:t>
      </w:r>
      <w:hyperlink r:id="rId14" w:history="1">
        <w:r w:rsidR="00CF33BA" w:rsidRPr="00CF33BA">
          <w:rPr>
            <w:rStyle w:val="Hyperlink"/>
            <w:lang w:val="en-US"/>
          </w:rPr>
          <w:t>More info</w:t>
        </w:r>
      </w:hyperlink>
      <w:r w:rsidR="00CF33BA">
        <w:rPr>
          <w:lang w:val="en-US"/>
        </w:rPr>
        <w:t>.</w:t>
      </w:r>
    </w:p>
    <w:p w:rsidR="00833DB8" w:rsidRPr="00CF33BA" w:rsidRDefault="00833DB8" w:rsidP="00CF33BA">
      <w:pPr>
        <w:pStyle w:val="Lijstalinea"/>
        <w:numPr>
          <w:ilvl w:val="0"/>
          <w:numId w:val="3"/>
        </w:numPr>
        <w:rPr>
          <w:lang w:val="en-US"/>
        </w:rPr>
      </w:pPr>
      <w:r w:rsidRPr="00CF33BA">
        <w:rPr>
          <w:b/>
          <w:lang w:val="en-US"/>
        </w:rPr>
        <w:t>VCAS / VU Talent Fund</w:t>
      </w:r>
      <w:r w:rsidRPr="00CF33BA">
        <w:rPr>
          <w:lang w:val="en-US"/>
        </w:rPr>
        <w:t>: offers the possibility to retain or bring back academic talent that is able to connect research, education and valorisation to the VU.</w:t>
      </w:r>
    </w:p>
    <w:p w:rsidR="00833DB8" w:rsidRPr="00CF33BA" w:rsidRDefault="00833DB8" w:rsidP="00CF33BA">
      <w:pPr>
        <w:pStyle w:val="Lijstalinea"/>
        <w:numPr>
          <w:ilvl w:val="0"/>
          <w:numId w:val="3"/>
        </w:numPr>
        <w:rPr>
          <w:lang w:val="en-US"/>
        </w:rPr>
      </w:pPr>
      <w:r w:rsidRPr="00CF33BA">
        <w:rPr>
          <w:b/>
          <w:lang w:val="en-US"/>
        </w:rPr>
        <w:t>New Scientist Scientific talent</w:t>
      </w:r>
      <w:r w:rsidRPr="00CF33BA">
        <w:rPr>
          <w:lang w:val="en-US"/>
        </w:rPr>
        <w:t xml:space="preserve">: who is the greatest scientific talent in the Netherlands and Flanders? This prize is for young, excellent researchers (up-and-coming talent) with clear </w:t>
      </w:r>
      <w:r w:rsidRPr="00CF33BA">
        <w:rPr>
          <w:lang w:val="en-US"/>
        </w:rPr>
        <w:lastRenderedPageBreak/>
        <w:t>communication about research with society. Prize: € 2,500, a trophy, a lot of media attention. More information can be obtained from the Research Office.</w:t>
      </w:r>
    </w:p>
    <w:p w:rsidR="00833DB8" w:rsidRPr="00CF33BA" w:rsidRDefault="00833DB8" w:rsidP="00CF33BA">
      <w:pPr>
        <w:pStyle w:val="Lijstalinea"/>
        <w:numPr>
          <w:ilvl w:val="0"/>
          <w:numId w:val="3"/>
        </w:numPr>
        <w:rPr>
          <w:lang w:val="en-US"/>
        </w:rPr>
      </w:pPr>
      <w:r w:rsidRPr="00CF33BA">
        <w:rPr>
          <w:b/>
          <w:lang w:val="en-US"/>
        </w:rPr>
        <w:t>Niels Stensen Fellowship</w:t>
      </w:r>
      <w:r w:rsidRPr="00CF33BA">
        <w:rPr>
          <w:lang w:val="en-US"/>
        </w:rPr>
        <w:t xml:space="preserve">: to fund researchers to perform research abroad for 9-12 months. Applicant: 0-1 years after PhD. </w:t>
      </w:r>
      <w:hyperlink r:id="rId15" w:history="1">
        <w:r w:rsidRPr="00CF33BA">
          <w:rPr>
            <w:rStyle w:val="Hyperlink"/>
            <w:lang w:val="en-US"/>
          </w:rPr>
          <w:t>More info</w:t>
        </w:r>
      </w:hyperlink>
      <w:r w:rsidRPr="00CF33BA">
        <w:rPr>
          <w:lang w:val="en-US"/>
        </w:rPr>
        <w:t>.</w:t>
      </w:r>
    </w:p>
    <w:p w:rsidR="00833DB8" w:rsidRPr="00CF33BA" w:rsidRDefault="00833DB8" w:rsidP="00CF33BA">
      <w:pPr>
        <w:pStyle w:val="Lijstalinea"/>
        <w:numPr>
          <w:ilvl w:val="0"/>
          <w:numId w:val="3"/>
        </w:numPr>
        <w:rPr>
          <w:lang w:val="en-US"/>
        </w:rPr>
      </w:pPr>
      <w:r w:rsidRPr="00CF33BA">
        <w:rPr>
          <w:b/>
          <w:lang w:val="en-US"/>
        </w:rPr>
        <w:t>L'Oreal-Unesco prize for young women scientists</w:t>
      </w:r>
      <w:r w:rsidRPr="00CF33BA">
        <w:rPr>
          <w:lang w:val="en-US"/>
        </w:rPr>
        <w:t xml:space="preserve">. The aim of this new prize is to promote the academic careers of young female researchers in the Netherlands. </w:t>
      </w:r>
      <w:hyperlink r:id="rId16" w:history="1">
        <w:r w:rsidRPr="00CF33BA">
          <w:rPr>
            <w:rStyle w:val="Hyperlink"/>
            <w:lang w:val="en-US"/>
          </w:rPr>
          <w:t>More info</w:t>
        </w:r>
      </w:hyperlink>
      <w:r w:rsidRPr="00CF33BA">
        <w:rPr>
          <w:lang w:val="en-US"/>
        </w:rPr>
        <w:t>.</w:t>
      </w:r>
    </w:p>
    <w:p w:rsidR="00833DB8" w:rsidRDefault="00833DB8" w:rsidP="00CF33BA">
      <w:pPr>
        <w:pStyle w:val="Lijstalinea"/>
        <w:numPr>
          <w:ilvl w:val="0"/>
          <w:numId w:val="3"/>
        </w:numPr>
      </w:pPr>
      <w:r w:rsidRPr="00CF33BA">
        <w:rPr>
          <w:b/>
          <w:lang w:val="en-US"/>
        </w:rPr>
        <w:t>VIVA400</w:t>
      </w:r>
      <w:r w:rsidRPr="00CF33BA">
        <w:rPr>
          <w:lang w:val="en-US"/>
        </w:rPr>
        <w:t xml:space="preserve">. VIVA400 offers a unique stage to 400 successful women every year. For this, women can nominate themselves or someone else in the categories Business &amp; creation, Care &amp; education, Tech &amp; innovation and Sport &amp; spirit. </w:t>
      </w:r>
      <w:hyperlink r:id="rId17" w:history="1">
        <w:r w:rsidRPr="00CF33BA">
          <w:rPr>
            <w:rStyle w:val="Hyperlink"/>
          </w:rPr>
          <w:t>More info</w:t>
        </w:r>
      </w:hyperlink>
      <w:r>
        <w:t>.</w:t>
      </w:r>
    </w:p>
    <w:p w:rsidR="00833DB8" w:rsidRDefault="00833DB8" w:rsidP="00833DB8"/>
    <w:p w:rsidR="00833DB8" w:rsidRPr="00CF33BA" w:rsidRDefault="00833DB8" w:rsidP="00833DB8">
      <w:pPr>
        <w:rPr>
          <w:i/>
        </w:rPr>
      </w:pPr>
      <w:r w:rsidRPr="00CF33BA">
        <w:rPr>
          <w:i/>
        </w:rPr>
        <w:t>CCA awards:</w:t>
      </w:r>
    </w:p>
    <w:p w:rsidR="00CF33BA" w:rsidRPr="00CF33BA" w:rsidRDefault="00CF33BA" w:rsidP="00CF33BA">
      <w:pPr>
        <w:pStyle w:val="Lijstalinea"/>
        <w:numPr>
          <w:ilvl w:val="0"/>
          <w:numId w:val="4"/>
        </w:numPr>
        <w:rPr>
          <w:lang w:val="en-US"/>
        </w:rPr>
      </w:pPr>
      <w:r w:rsidRPr="00CF33BA">
        <w:rPr>
          <w:b/>
          <w:lang w:val="en-US"/>
        </w:rPr>
        <w:t>Publication and PhD thesis award</w:t>
      </w:r>
      <w:r w:rsidRPr="00CF33BA">
        <w:rPr>
          <w:lang w:val="en-US"/>
        </w:rPr>
        <w:t xml:space="preserve">: 4 award categories will be recognized: the best preclinical thesis, the best preclinical publication, the best clinical thesis and the best clinical publication. The winners will receive their awards at the annual CCA retreat where they will give a presentation about their research. </w:t>
      </w:r>
      <w:hyperlink r:id="rId18" w:history="1">
        <w:r w:rsidRPr="00CF33BA">
          <w:rPr>
            <w:rStyle w:val="Hyperlink"/>
            <w:lang w:val="en-US"/>
          </w:rPr>
          <w:t>More info</w:t>
        </w:r>
      </w:hyperlink>
      <w:r w:rsidRPr="00CF33BA">
        <w:rPr>
          <w:lang w:val="en-US"/>
        </w:rPr>
        <w:t>.</w:t>
      </w:r>
    </w:p>
    <w:p w:rsidR="00CF33BA" w:rsidRPr="00CF33BA" w:rsidRDefault="00CF33BA" w:rsidP="0004728A">
      <w:pPr>
        <w:pStyle w:val="Lijstalinea"/>
        <w:numPr>
          <w:ilvl w:val="0"/>
          <w:numId w:val="4"/>
        </w:numPr>
        <w:rPr>
          <w:lang w:val="en-US"/>
        </w:rPr>
      </w:pPr>
      <w:r w:rsidRPr="00CF33BA">
        <w:rPr>
          <w:b/>
          <w:lang w:val="en-US"/>
        </w:rPr>
        <w:t>Clinical Impact Award</w:t>
      </w:r>
      <w:r w:rsidRPr="00CF33BA">
        <w:rPr>
          <w:lang w:val="en-US"/>
        </w:rPr>
        <w:t>: This award is for (research) projects / products which resulted in a proven impact on clinical practice in the field of oncology.</w:t>
      </w:r>
      <w:r w:rsidRPr="00CF33BA">
        <w:rPr>
          <w:lang w:val="en-US"/>
        </w:rPr>
        <w:t xml:space="preserve"> </w:t>
      </w:r>
      <w:r w:rsidRPr="00CF33BA">
        <w:rPr>
          <w:lang w:val="en-US"/>
        </w:rPr>
        <w:t>The winner will receive the awar</w:t>
      </w:r>
      <w:r>
        <w:rPr>
          <w:lang w:val="en-US"/>
        </w:rPr>
        <w:t xml:space="preserve">d at the annual CCA retreat where they </w:t>
      </w:r>
      <w:r w:rsidRPr="00CF33BA">
        <w:rPr>
          <w:lang w:val="en-US"/>
        </w:rPr>
        <w:t>will give a short presentation about</w:t>
      </w:r>
      <w:bookmarkStart w:id="0" w:name="_GoBack"/>
      <w:bookmarkEnd w:id="0"/>
      <w:r w:rsidRPr="00CF33BA">
        <w:rPr>
          <w:lang w:val="en-US"/>
        </w:rPr>
        <w:t xml:space="preserve"> the project. </w:t>
      </w:r>
      <w:hyperlink r:id="rId19" w:history="1">
        <w:r w:rsidRPr="00CF33BA">
          <w:rPr>
            <w:rStyle w:val="Hyperlink"/>
            <w:lang w:val="en-US"/>
          </w:rPr>
          <w:t>More info</w:t>
        </w:r>
      </w:hyperlink>
      <w:r w:rsidRPr="00CF33BA">
        <w:rPr>
          <w:lang w:val="en-US"/>
        </w:rPr>
        <w:t>.</w:t>
      </w:r>
    </w:p>
    <w:sectPr w:rsidR="00CF33BA" w:rsidRPr="00CF33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B3DE1"/>
    <w:multiLevelType w:val="hybridMultilevel"/>
    <w:tmpl w:val="ABF0A2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5B123FB"/>
    <w:multiLevelType w:val="hybridMultilevel"/>
    <w:tmpl w:val="D2603C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BB33471"/>
    <w:multiLevelType w:val="hybridMultilevel"/>
    <w:tmpl w:val="E3F02B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F1A3E6B"/>
    <w:multiLevelType w:val="hybridMultilevel"/>
    <w:tmpl w:val="CA5CB2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B8"/>
    <w:rsid w:val="0016055A"/>
    <w:rsid w:val="00833DB8"/>
    <w:rsid w:val="00CF33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14CE2"/>
  <w15:chartTrackingRefBased/>
  <w15:docId w15:val="{59FE157E-1F53-41F6-8330-E5E25F38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33DB8"/>
    <w:rPr>
      <w:color w:val="0000FF" w:themeColor="hyperlink"/>
      <w:u w:val="single"/>
    </w:rPr>
  </w:style>
  <w:style w:type="paragraph" w:styleId="Lijstalinea">
    <w:name w:val="List Paragraph"/>
    <w:basedOn w:val="Standaard"/>
    <w:uiPriority w:val="34"/>
    <w:qFormat/>
    <w:rsid w:val="00833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ondwenm.nl/" TargetMode="External"/><Relationship Id="rId13" Type="http://schemas.openxmlformats.org/officeDocument/2006/relationships/hyperlink" Target="https://www.knaw.nl/nl/prijzen/prijzen/heineken-young-scientists-awards" TargetMode="External"/><Relationship Id="rId18" Type="http://schemas.openxmlformats.org/officeDocument/2006/relationships/hyperlink" Target="https://www.amsterdamumc.org/research/institutes/cancer-center-amsterdam/grants/internal.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mmodo-science-award.org/fundamental/" TargetMode="External"/><Relationship Id="rId12" Type="http://schemas.openxmlformats.org/officeDocument/2006/relationships/hyperlink" Target="https://www.knaw.nl/nl/de-knaw/de-jonge-akademie" TargetMode="External"/><Relationship Id="rId17" Type="http://schemas.openxmlformats.org/officeDocument/2006/relationships/hyperlink" Target="https://www.viva.nl/viva400/" TargetMode="External"/><Relationship Id="rId2" Type="http://schemas.openxmlformats.org/officeDocument/2006/relationships/styles" Target="styles.xml"/><Relationship Id="rId16" Type="http://schemas.openxmlformats.org/officeDocument/2006/relationships/hyperlink" Target="https://www.unesco.nl/nl/artikel/nieuwe-loreal-unesco-prijs-voor-jonge-vrouwelijke-wetenschappe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mmodo-science-award.org/groundbreaking/" TargetMode="External"/><Relationship Id="rId11" Type="http://schemas.openxmlformats.org/officeDocument/2006/relationships/hyperlink" Target="https://www.vu.nl/nl/onderzoek/onderzoekers/university-research-chair/index.aspx" TargetMode="External"/><Relationship Id="rId5" Type="http://schemas.openxmlformats.org/officeDocument/2006/relationships/hyperlink" Target="https://intranet.amc.nl/web/organisatie/clusters/afdelingsoverzicht/organisatieonderdelen/research-office/amc-societal-impact-of-research-1/amsterdam-umc-societal-impact-award-2019-poll.htm" TargetMode="External"/><Relationship Id="rId15" Type="http://schemas.openxmlformats.org/officeDocument/2006/relationships/hyperlink" Target="http://www.nielsstensenfellowship.nl/nl/application-procedure" TargetMode="External"/><Relationship Id="rId10" Type="http://schemas.openxmlformats.org/officeDocument/2006/relationships/hyperlink" Target="https://www.nwo.nl/nwo-spinozapremie" TargetMode="External"/><Relationship Id="rId19" Type="http://schemas.openxmlformats.org/officeDocument/2006/relationships/hyperlink" Target="https://www.amsterdamumc.org/research/institutes/cancer-center-amsterdam/grants/internal.htm" TargetMode="External"/><Relationship Id="rId4" Type="http://schemas.openxmlformats.org/officeDocument/2006/relationships/webSettings" Target="webSettings.xml"/><Relationship Id="rId9" Type="http://schemas.openxmlformats.org/officeDocument/2006/relationships/hyperlink" Target="https://www.knaw.nl/nl/leden" TargetMode="External"/><Relationship Id="rId14" Type="http://schemas.openxmlformats.org/officeDocument/2006/relationships/hyperlink" Target="https://amsterdamyoungacademy.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945</Words>
  <Characters>5202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Duiker, Y.M. (Yvonne)</dc:creator>
  <cp:keywords/>
  <dc:description/>
  <cp:lastModifiedBy>Duiker, Y.M. (Yvonne)</cp:lastModifiedBy>
  <cp:revision>1</cp:revision>
  <dcterms:created xsi:type="dcterms:W3CDTF">2021-03-01T14:16:00Z</dcterms:created>
  <dcterms:modified xsi:type="dcterms:W3CDTF">2021-03-01T14:34:00Z</dcterms:modified>
</cp:coreProperties>
</file>