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72C8" w14:textId="61FBC924" w:rsidR="00B7361A" w:rsidRPr="00FB4B00" w:rsidRDefault="00B7361A" w:rsidP="001A62B6">
      <w:pPr>
        <w:jc w:val="center"/>
        <w:rPr>
          <w:rFonts w:cstheme="minorHAnsi"/>
          <w:b/>
          <w:color w:val="1F3864" w:themeColor="accent5" w:themeShade="80"/>
          <w:sz w:val="28"/>
          <w:szCs w:val="28"/>
          <w:lang w:val="en-US"/>
        </w:rPr>
      </w:pPr>
      <w:bookmarkStart w:id="0" w:name="_Hlk195112522"/>
      <w:r w:rsidRPr="00FB4B00">
        <w:rPr>
          <w:rFonts w:cstheme="minorHAnsi"/>
          <w:b/>
          <w:color w:val="1F3864" w:themeColor="accent5" w:themeShade="80"/>
          <w:sz w:val="28"/>
          <w:szCs w:val="28"/>
          <w:lang w:val="en-US"/>
        </w:rPr>
        <w:t>Program 8</w:t>
      </w:r>
      <w:r w:rsidRPr="00FB4B00">
        <w:rPr>
          <w:rFonts w:cstheme="minorHAnsi"/>
          <w:b/>
          <w:color w:val="1F3864" w:themeColor="accent5" w:themeShade="80"/>
          <w:sz w:val="28"/>
          <w:szCs w:val="28"/>
          <w:vertAlign w:val="superscript"/>
          <w:lang w:val="en-US"/>
        </w:rPr>
        <w:t>th</w:t>
      </w:r>
      <w:r w:rsidRPr="00FB4B00">
        <w:rPr>
          <w:rFonts w:cstheme="minorHAnsi"/>
          <w:b/>
          <w:color w:val="1F3864" w:themeColor="accent5" w:themeShade="80"/>
          <w:sz w:val="28"/>
          <w:szCs w:val="28"/>
          <w:lang w:val="en-US"/>
        </w:rPr>
        <w:t xml:space="preserve"> Annual Symposium of the</w:t>
      </w:r>
    </w:p>
    <w:p w14:paraId="042AB7A6" w14:textId="454A0EA4" w:rsidR="001A62B6" w:rsidRPr="00FB4B00" w:rsidRDefault="001A62B6" w:rsidP="001A62B6">
      <w:pPr>
        <w:jc w:val="center"/>
        <w:rPr>
          <w:rFonts w:cstheme="minorHAnsi"/>
          <w:b/>
          <w:color w:val="1F3864" w:themeColor="accent5" w:themeShade="80"/>
          <w:sz w:val="28"/>
          <w:szCs w:val="28"/>
          <w:lang w:val="en-US"/>
        </w:rPr>
      </w:pPr>
      <w:r w:rsidRPr="00FB4B00">
        <w:rPr>
          <w:rFonts w:cstheme="minorHAnsi"/>
          <w:b/>
          <w:color w:val="1F3864" w:themeColor="accent5" w:themeShade="80"/>
          <w:sz w:val="28"/>
          <w:szCs w:val="28"/>
          <w:lang w:val="en-US"/>
        </w:rPr>
        <w:t xml:space="preserve">Amsterdam institute for Immunology </w:t>
      </w:r>
      <w:r w:rsidR="001D5E31" w:rsidRPr="00FB4B00">
        <w:rPr>
          <w:rFonts w:cstheme="minorHAnsi"/>
          <w:b/>
          <w:color w:val="1F3864" w:themeColor="accent5" w:themeShade="80"/>
          <w:sz w:val="28"/>
          <w:szCs w:val="28"/>
          <w:lang w:val="en-US"/>
        </w:rPr>
        <w:t>&amp;</w:t>
      </w:r>
      <w:r w:rsidRPr="00FB4B00">
        <w:rPr>
          <w:rFonts w:cstheme="minorHAnsi"/>
          <w:b/>
          <w:color w:val="1F3864" w:themeColor="accent5" w:themeShade="80"/>
          <w:sz w:val="28"/>
          <w:szCs w:val="28"/>
          <w:lang w:val="en-US"/>
        </w:rPr>
        <w:t xml:space="preserve"> Infectious </w:t>
      </w:r>
      <w:r w:rsidR="001D5E31" w:rsidRPr="00FB4B00">
        <w:rPr>
          <w:rFonts w:cstheme="minorHAnsi"/>
          <w:b/>
          <w:color w:val="1F3864" w:themeColor="accent5" w:themeShade="80"/>
          <w:sz w:val="28"/>
          <w:szCs w:val="28"/>
          <w:lang w:val="en-US"/>
        </w:rPr>
        <w:t>d</w:t>
      </w:r>
      <w:r w:rsidRPr="00FB4B00">
        <w:rPr>
          <w:rFonts w:cstheme="minorHAnsi"/>
          <w:b/>
          <w:color w:val="1F3864" w:themeColor="accent5" w:themeShade="80"/>
          <w:sz w:val="28"/>
          <w:szCs w:val="28"/>
          <w:lang w:val="en-US"/>
        </w:rPr>
        <w:t>iseases</w:t>
      </w:r>
      <w:r w:rsidR="001D5E31" w:rsidRPr="00FB4B00">
        <w:rPr>
          <w:rFonts w:cstheme="minorHAnsi"/>
          <w:b/>
          <w:color w:val="1F3864" w:themeColor="accent5" w:themeShade="80"/>
          <w:sz w:val="28"/>
          <w:szCs w:val="28"/>
          <w:lang w:val="en-US"/>
        </w:rPr>
        <w:t xml:space="preserve"> (AI&amp;I)</w:t>
      </w:r>
    </w:p>
    <w:p w14:paraId="10ECCEDE" w14:textId="5D3EA99D" w:rsidR="001A62B6" w:rsidRPr="00FB4B00" w:rsidRDefault="001A62B6" w:rsidP="001A62B6">
      <w:pPr>
        <w:tabs>
          <w:tab w:val="left" w:pos="2520"/>
        </w:tabs>
        <w:jc w:val="center"/>
        <w:rPr>
          <w:rFonts w:cstheme="minorHAnsi"/>
          <w:color w:val="1F3864" w:themeColor="accent5" w:themeShade="80"/>
          <w:sz w:val="28"/>
          <w:szCs w:val="28"/>
        </w:rPr>
      </w:pPr>
      <w:r w:rsidRPr="00FB4B00">
        <w:rPr>
          <w:rFonts w:cstheme="minorHAnsi"/>
          <w:bCs/>
          <w:color w:val="1F3864" w:themeColor="accent5" w:themeShade="80"/>
          <w:sz w:val="28"/>
          <w:szCs w:val="28"/>
        </w:rPr>
        <w:t>May</w:t>
      </w:r>
      <w:r w:rsidR="00B7361A" w:rsidRPr="00FB4B00">
        <w:rPr>
          <w:rFonts w:cstheme="minorHAnsi"/>
          <w:bCs/>
          <w:color w:val="1F3864" w:themeColor="accent5" w:themeShade="80"/>
          <w:sz w:val="28"/>
          <w:szCs w:val="28"/>
        </w:rPr>
        <w:t xml:space="preserve"> 22</w:t>
      </w:r>
      <w:r w:rsidRPr="00FB4B00">
        <w:rPr>
          <w:rFonts w:cstheme="minorHAnsi"/>
          <w:bCs/>
          <w:color w:val="1F3864" w:themeColor="accent5" w:themeShade="80"/>
          <w:sz w:val="28"/>
          <w:szCs w:val="28"/>
        </w:rPr>
        <w:t>,</w:t>
      </w:r>
      <w:r w:rsidRPr="00FB4B00">
        <w:rPr>
          <w:rFonts w:cstheme="minorHAnsi"/>
          <w:color w:val="1F3864" w:themeColor="accent5" w:themeShade="80"/>
          <w:sz w:val="28"/>
          <w:szCs w:val="28"/>
        </w:rPr>
        <w:t xml:space="preserve"> 2025</w:t>
      </w:r>
      <w:r w:rsidR="00B7361A" w:rsidRPr="00FB4B00">
        <w:rPr>
          <w:rFonts w:cstheme="minorHAnsi"/>
          <w:color w:val="1F3864" w:themeColor="accent5" w:themeShade="80"/>
          <w:sz w:val="28"/>
          <w:szCs w:val="28"/>
        </w:rPr>
        <w:t xml:space="preserve"> -</w:t>
      </w:r>
      <w:r w:rsidRPr="00FB4B00">
        <w:rPr>
          <w:rFonts w:cstheme="minorHAnsi"/>
          <w:color w:val="1F3864" w:themeColor="accent5" w:themeShade="80"/>
          <w:sz w:val="28"/>
          <w:szCs w:val="28"/>
        </w:rPr>
        <w:t xml:space="preserve"> OBA Oosterdok</w:t>
      </w:r>
      <w:r w:rsidR="00B7361A" w:rsidRPr="00FB4B00">
        <w:rPr>
          <w:rFonts w:cstheme="minorHAnsi"/>
          <w:color w:val="1F3864" w:themeColor="accent5" w:themeShade="80"/>
          <w:sz w:val="28"/>
          <w:szCs w:val="28"/>
        </w:rPr>
        <w:t xml:space="preserve">, </w:t>
      </w:r>
      <w:proofErr w:type="spellStart"/>
      <w:r w:rsidR="00B7361A" w:rsidRPr="00FB4B00">
        <w:rPr>
          <w:rFonts w:cstheme="minorHAnsi"/>
          <w:color w:val="1F3864" w:themeColor="accent5" w:themeShade="80"/>
          <w:sz w:val="28"/>
          <w:szCs w:val="28"/>
        </w:rPr>
        <w:t>Oosterdokskade</w:t>
      </w:r>
      <w:proofErr w:type="spellEnd"/>
      <w:r w:rsidR="00B7361A" w:rsidRPr="00FB4B00">
        <w:rPr>
          <w:rFonts w:cstheme="minorHAnsi"/>
          <w:color w:val="1F3864" w:themeColor="accent5" w:themeShade="80"/>
          <w:sz w:val="28"/>
          <w:szCs w:val="28"/>
        </w:rPr>
        <w:t xml:space="preserve"> 143, 1011 DL Amsterdam</w:t>
      </w:r>
    </w:p>
    <w:p w14:paraId="555D8BD3" w14:textId="77777777" w:rsidR="0098029A" w:rsidRPr="00FB4B00" w:rsidRDefault="0098029A" w:rsidP="001A62B6">
      <w:pPr>
        <w:jc w:val="center"/>
        <w:rPr>
          <w:rFonts w:cstheme="minorHAnsi"/>
          <w:b/>
          <w:bCs/>
          <w:color w:val="1F3864" w:themeColor="accent5" w:themeShade="80"/>
          <w:sz w:val="28"/>
          <w:szCs w:val="28"/>
        </w:rPr>
      </w:pPr>
    </w:p>
    <w:p w14:paraId="1DAC9265" w14:textId="344EFD70" w:rsidR="001A62B6" w:rsidRPr="00FB4B00" w:rsidRDefault="00B7361A" w:rsidP="001A62B6">
      <w:pPr>
        <w:jc w:val="center"/>
        <w:rPr>
          <w:rFonts w:cstheme="minorHAnsi"/>
          <w:b/>
          <w:bCs/>
          <w:color w:val="1F3864" w:themeColor="accent5" w:themeShade="80"/>
          <w:sz w:val="28"/>
          <w:szCs w:val="28"/>
          <w:lang w:val="en-US"/>
        </w:rPr>
      </w:pPr>
      <w:r w:rsidRPr="00FB4B00">
        <w:rPr>
          <w:rFonts w:cstheme="minorHAnsi"/>
          <w:b/>
          <w:bCs/>
          <w:color w:val="1F3864" w:themeColor="accent5" w:themeShade="80"/>
          <w:sz w:val="28"/>
          <w:szCs w:val="28"/>
          <w:lang w:val="en-US"/>
        </w:rPr>
        <w:t xml:space="preserve">Theme: </w:t>
      </w:r>
      <w:r w:rsidR="001A62B6" w:rsidRPr="00FB4B00">
        <w:rPr>
          <w:rFonts w:cstheme="minorHAnsi"/>
          <w:b/>
          <w:bCs/>
          <w:color w:val="1F3864" w:themeColor="accent5" w:themeShade="80"/>
          <w:sz w:val="28"/>
          <w:szCs w:val="28"/>
          <w:lang w:val="en-US"/>
        </w:rPr>
        <w:t xml:space="preserve">The future </w:t>
      </w:r>
      <w:r w:rsidR="00E91E37" w:rsidRPr="00FB4B00">
        <w:rPr>
          <w:rFonts w:cstheme="minorHAnsi"/>
          <w:b/>
          <w:bCs/>
          <w:color w:val="1F3864" w:themeColor="accent5" w:themeShade="80"/>
          <w:sz w:val="28"/>
          <w:szCs w:val="28"/>
          <w:lang w:val="en-US"/>
        </w:rPr>
        <w:t xml:space="preserve">in medicine is </w:t>
      </w:r>
      <w:r w:rsidR="001A62B6" w:rsidRPr="00FB4B00">
        <w:rPr>
          <w:rFonts w:cstheme="minorHAnsi"/>
          <w:b/>
          <w:bCs/>
          <w:color w:val="1F3864" w:themeColor="accent5" w:themeShade="80"/>
          <w:sz w:val="28"/>
          <w:szCs w:val="28"/>
          <w:lang w:val="en-US"/>
        </w:rPr>
        <w:t>now: personalized and synthetic</w:t>
      </w:r>
    </w:p>
    <w:p w14:paraId="29A44587" w14:textId="77777777" w:rsidR="001A62B6" w:rsidRPr="00FB4B00" w:rsidRDefault="001A62B6">
      <w:pPr>
        <w:rPr>
          <w:rFonts w:cstheme="minorHAnsi"/>
          <w:lang w:val="en-US"/>
        </w:rPr>
      </w:pPr>
    </w:p>
    <w:tbl>
      <w:tblPr>
        <w:tblStyle w:val="Tabelraster"/>
        <w:tblW w:w="9923" w:type="dxa"/>
        <w:tblInd w:w="-289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606"/>
        <w:gridCol w:w="4482"/>
        <w:gridCol w:w="1412"/>
        <w:gridCol w:w="1530"/>
        <w:gridCol w:w="893"/>
      </w:tblGrid>
      <w:tr w:rsidR="0079035A" w:rsidRPr="00FB4B00" w14:paraId="09E2225C" w14:textId="28D8AF71" w:rsidTr="00FB4B00">
        <w:trPr>
          <w:trHeight w:val="32"/>
        </w:trPr>
        <w:tc>
          <w:tcPr>
            <w:tcW w:w="160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385F7BE" w14:textId="706F90EC" w:rsidR="0079035A" w:rsidRPr="00FB4B00" w:rsidRDefault="0079035A" w:rsidP="00676368">
            <w:pPr>
              <w:ind w:left="-821" w:firstLine="821"/>
              <w:jc w:val="center"/>
              <w:rPr>
                <w:rFonts w:cstheme="minorHAnsi"/>
                <w:sz w:val="18"/>
                <w:szCs w:val="18"/>
              </w:rPr>
            </w:pPr>
            <w:r w:rsidRPr="00FB4B00">
              <w:rPr>
                <w:rFonts w:cstheme="minorHAnsi"/>
                <w:sz w:val="18"/>
                <w:szCs w:val="18"/>
              </w:rPr>
              <w:t>10.45 – 11.15</w:t>
            </w:r>
          </w:p>
        </w:tc>
        <w:tc>
          <w:tcPr>
            <w:tcW w:w="8317" w:type="dxa"/>
            <w:gridSpan w:val="4"/>
            <w:tcBorders>
              <w:top w:val="single" w:sz="4" w:space="0" w:color="1F3864" w:themeColor="accent5" w:themeShade="80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BCF49D6" w14:textId="38AB31A0" w:rsidR="0079035A" w:rsidRPr="00FB4B00" w:rsidRDefault="0079035A" w:rsidP="00844F9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B4B00">
              <w:rPr>
                <w:rFonts w:cstheme="minorHAnsi"/>
                <w:b/>
                <w:bCs/>
                <w:sz w:val="18"/>
                <w:szCs w:val="18"/>
              </w:rPr>
              <w:t xml:space="preserve">Registration </w:t>
            </w:r>
          </w:p>
        </w:tc>
      </w:tr>
      <w:tr w:rsidR="0079035A" w:rsidRPr="00FB4B00" w14:paraId="203B0A9D" w14:textId="77777777" w:rsidTr="00FB4B00">
        <w:trPr>
          <w:trHeight w:hRule="exact" w:val="113"/>
        </w:trPr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307EE00" w14:textId="77777777" w:rsidR="0079035A" w:rsidRPr="00FB4B00" w:rsidRDefault="0079035A" w:rsidP="00DB4F4B">
            <w:pPr>
              <w:ind w:left="-821" w:firstLine="821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2423012" w14:textId="77777777" w:rsidR="0079035A" w:rsidRPr="00FB4B00" w:rsidRDefault="0079035A" w:rsidP="00DB4F4B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8A4D11" w:rsidRPr="00FB4B00" w14:paraId="679B0E0E" w14:textId="77777777" w:rsidTr="00FB4B00"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1F3864" w:themeFill="accent5" w:themeFillShade="80"/>
            <w:tcMar>
              <w:top w:w="28" w:type="dxa"/>
              <w:bottom w:w="28" w:type="dxa"/>
            </w:tcMar>
          </w:tcPr>
          <w:p w14:paraId="5C62AD60" w14:textId="4442AF60" w:rsidR="008A4D11" w:rsidRPr="00FB4B00" w:rsidRDefault="008A4D11" w:rsidP="00676368">
            <w:pPr>
              <w:ind w:left="-821" w:firstLine="821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FB4B00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n-US"/>
              </w:rPr>
              <w:t>Theaterzaal</w:t>
            </w:r>
            <w:proofErr w:type="spellEnd"/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1F3864" w:themeFill="accent5" w:themeFillShade="80"/>
            <w:tcMar>
              <w:top w:w="28" w:type="dxa"/>
              <w:bottom w:w="28" w:type="dxa"/>
            </w:tcMar>
            <w:vAlign w:val="center"/>
          </w:tcPr>
          <w:p w14:paraId="483A0BBB" w14:textId="71386451" w:rsidR="008A4D11" w:rsidRPr="00FB4B00" w:rsidRDefault="008A4D11" w:rsidP="00F17335">
            <w:pPr>
              <w:rPr>
                <w:rFonts w:cstheme="minorHAnsi"/>
                <w:color w:val="FFFFFF" w:themeColor="background1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Introduction  </w:t>
            </w: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1F3864" w:themeFill="accent5" w:themeFillShade="80"/>
            <w:tcMar>
              <w:top w:w="28" w:type="dxa"/>
              <w:bottom w:w="28" w:type="dxa"/>
            </w:tcMar>
            <w:vAlign w:val="center"/>
          </w:tcPr>
          <w:p w14:paraId="79B9CA83" w14:textId="76BA70A2" w:rsidR="008A4D11" w:rsidRPr="00FB4B00" w:rsidRDefault="008A4D11" w:rsidP="008A4D11">
            <w:pPr>
              <w:jc w:val="right"/>
              <w:rPr>
                <w:rFonts w:cstheme="minorHAnsi"/>
                <w:color w:val="FFFFFF" w:themeColor="background1"/>
                <w:sz w:val="18"/>
                <w:szCs w:val="18"/>
                <w:lang w:val="en-US"/>
              </w:rPr>
            </w:pPr>
          </w:p>
        </w:tc>
      </w:tr>
      <w:tr w:rsidR="00E43CBD" w:rsidRPr="00FB4B00" w14:paraId="5BACD25A" w14:textId="3318A630" w:rsidTr="00FB4B00"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9D8FF6F" w14:textId="15501594" w:rsidR="00E43CBD" w:rsidRPr="00FB4B00" w:rsidRDefault="00E43CBD" w:rsidP="00676368">
            <w:pPr>
              <w:ind w:left="-821" w:firstLine="821"/>
              <w:jc w:val="center"/>
              <w:rPr>
                <w:rFonts w:cstheme="minorHAnsi"/>
                <w:sz w:val="18"/>
                <w:szCs w:val="18"/>
              </w:rPr>
            </w:pPr>
            <w:r w:rsidRPr="00FB4B00">
              <w:rPr>
                <w:rFonts w:cstheme="minorHAnsi"/>
                <w:sz w:val="18"/>
                <w:szCs w:val="18"/>
              </w:rPr>
              <w:t>11.15 – 11.30</w:t>
            </w:r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3AC4FFC" w14:textId="4A63869F" w:rsidR="00E43CBD" w:rsidRPr="00FB4B00" w:rsidRDefault="00E43CBD" w:rsidP="00844F99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sz w:val="18"/>
                <w:szCs w:val="18"/>
                <w:lang w:val="en-US"/>
              </w:rPr>
              <w:t>Welcome by AI&amp;I director Joppe Hovius</w:t>
            </w:r>
          </w:p>
        </w:tc>
      </w:tr>
      <w:tr w:rsidR="0079035A" w:rsidRPr="00FB4B00" w14:paraId="5DFEFC0E" w14:textId="77777777" w:rsidTr="00FB4B00">
        <w:trPr>
          <w:trHeight w:hRule="exact" w:val="113"/>
        </w:trPr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1B872B8" w14:textId="77777777" w:rsidR="0079035A" w:rsidRPr="00FB4B00" w:rsidRDefault="0079035A" w:rsidP="00DB4F4B">
            <w:pPr>
              <w:ind w:left="-821" w:firstLine="821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C15DE54" w14:textId="77777777" w:rsidR="0079035A" w:rsidRPr="00FB4B00" w:rsidRDefault="0079035A" w:rsidP="00DB4F4B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FB4B00" w:rsidRPr="00FB4B00" w14:paraId="573D5CE4" w14:textId="14855A81" w:rsidTr="00FB4B00"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1F3864" w:themeFill="accent5" w:themeFillShade="80"/>
            <w:tcMar>
              <w:top w:w="28" w:type="dxa"/>
              <w:bottom w:w="28" w:type="dxa"/>
            </w:tcMar>
          </w:tcPr>
          <w:p w14:paraId="100E9DC4" w14:textId="3E426A64" w:rsidR="00E43CBD" w:rsidRPr="00FB4B00" w:rsidRDefault="00E43CBD" w:rsidP="00676368">
            <w:pPr>
              <w:ind w:left="-821" w:firstLine="821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b/>
                <w:bCs/>
                <w:sz w:val="18"/>
                <w:szCs w:val="18"/>
              </w:rPr>
              <w:t>Theaterzaal</w:t>
            </w:r>
          </w:p>
        </w:tc>
        <w:tc>
          <w:tcPr>
            <w:tcW w:w="5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F3864" w:themeFill="accent5" w:themeFillShade="80"/>
            <w:tcMar>
              <w:top w:w="28" w:type="dxa"/>
              <w:bottom w:w="28" w:type="dxa"/>
            </w:tcMar>
            <w:vAlign w:val="center"/>
          </w:tcPr>
          <w:p w14:paraId="1BC71E3B" w14:textId="1034960B" w:rsidR="00E43CBD" w:rsidRPr="00FB4B00" w:rsidRDefault="00E43CBD" w:rsidP="00B7361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Plenary session: Personalized </w:t>
            </w:r>
            <w:r w:rsidR="0030776E"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>m</w:t>
            </w:r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>edicine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1F3864" w:themeFill="accent5" w:themeFillShade="80"/>
            <w:tcMar>
              <w:top w:w="28" w:type="dxa"/>
              <w:bottom w:w="28" w:type="dxa"/>
            </w:tcMar>
            <w:vAlign w:val="center"/>
          </w:tcPr>
          <w:p w14:paraId="5AEDC62D" w14:textId="697FF421" w:rsidR="00E43CBD" w:rsidRPr="00FB4B00" w:rsidRDefault="00E43CBD" w:rsidP="006279A9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E43CBD" w:rsidRPr="00FB4B00" w14:paraId="1F2C15E2" w14:textId="6ED898D7" w:rsidTr="00FB4B00"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EACED22" w14:textId="52FBE56B" w:rsidR="00E43CBD" w:rsidRPr="00FB4B00" w:rsidRDefault="00E43CBD" w:rsidP="00676368">
            <w:pPr>
              <w:ind w:left="-821" w:firstLine="821"/>
              <w:jc w:val="center"/>
              <w:rPr>
                <w:rFonts w:cstheme="minorHAnsi"/>
                <w:sz w:val="18"/>
                <w:szCs w:val="18"/>
              </w:rPr>
            </w:pPr>
            <w:r w:rsidRPr="00FB4B00">
              <w:rPr>
                <w:rFonts w:cstheme="minorHAnsi"/>
                <w:sz w:val="18"/>
                <w:szCs w:val="18"/>
              </w:rPr>
              <w:t>11.30 – 12.00</w:t>
            </w:r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66C70E9" w14:textId="50AE1AD7" w:rsidR="00E43CBD" w:rsidRPr="00FB4B00" w:rsidRDefault="00E43CBD" w:rsidP="00844F99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>Anke-Hilse Maitland-van der Zee</w:t>
            </w:r>
            <w:r w:rsidRPr="00FB4B00">
              <w:rPr>
                <w:rFonts w:cstheme="minorHAnsi"/>
                <w:sz w:val="18"/>
                <w:szCs w:val="18"/>
                <w:lang w:val="en-US"/>
              </w:rPr>
              <w:t xml:space="preserve"> - </w:t>
            </w:r>
            <w:r w:rsidRPr="00FB4B00">
              <w:rPr>
                <w:rFonts w:cstheme="minorHAnsi"/>
                <w:i/>
                <w:iCs/>
                <w:sz w:val="18"/>
                <w:szCs w:val="18"/>
                <w:lang w:val="en-US"/>
              </w:rPr>
              <w:t>Every breath matters: Personalizing respiratory care for every patient</w:t>
            </w:r>
          </w:p>
        </w:tc>
      </w:tr>
      <w:tr w:rsidR="00E43CBD" w:rsidRPr="00FB4B00" w14:paraId="4EAE7858" w14:textId="0934576A" w:rsidTr="00FB4B00"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0F825C9" w14:textId="4717EE9D" w:rsidR="00E43CBD" w:rsidRPr="00FB4B00" w:rsidRDefault="00E43CBD" w:rsidP="00676368">
            <w:pPr>
              <w:ind w:left="-821" w:firstLine="821"/>
              <w:jc w:val="center"/>
              <w:rPr>
                <w:rFonts w:cstheme="minorHAnsi"/>
                <w:sz w:val="18"/>
                <w:szCs w:val="18"/>
              </w:rPr>
            </w:pPr>
            <w:r w:rsidRPr="00FB4B00">
              <w:rPr>
                <w:rFonts w:cstheme="minorHAnsi"/>
                <w:sz w:val="18"/>
                <w:szCs w:val="18"/>
              </w:rPr>
              <w:t>12.00 – 12.30</w:t>
            </w:r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80A3CE6" w14:textId="39BF590F" w:rsidR="00E43CBD" w:rsidRPr="00FB4B00" w:rsidRDefault="00E43CBD" w:rsidP="00844F99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>Katja Wolthers</w:t>
            </w:r>
            <w:r w:rsidRPr="00FB4B00">
              <w:rPr>
                <w:rFonts w:cstheme="minorHAnsi"/>
                <w:sz w:val="18"/>
                <w:szCs w:val="18"/>
                <w:lang w:val="en-US"/>
              </w:rPr>
              <w:t xml:space="preserve"> - </w:t>
            </w:r>
            <w:r w:rsidRPr="00FB4B00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Patient-derived organoids and a gut-brain axis model: towards personalized antiviral testing </w:t>
            </w:r>
          </w:p>
        </w:tc>
      </w:tr>
      <w:tr w:rsidR="0079035A" w:rsidRPr="00FB4B00" w14:paraId="0F643159" w14:textId="77777777" w:rsidTr="00FB4B00">
        <w:trPr>
          <w:trHeight w:hRule="exact" w:val="113"/>
        </w:trPr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BC0CC1C" w14:textId="77777777" w:rsidR="0079035A" w:rsidRPr="00FB4B00" w:rsidRDefault="0079035A" w:rsidP="00DB4F4B">
            <w:pPr>
              <w:ind w:left="-821" w:firstLine="821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E6337E6" w14:textId="77777777" w:rsidR="0079035A" w:rsidRPr="00FB4B00" w:rsidRDefault="0079035A" w:rsidP="00DB4F4B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E43CBD" w:rsidRPr="00FB4B00" w14:paraId="378C99AE" w14:textId="7BCF10A7" w:rsidTr="00FB4B00"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1F3864" w:themeFill="accent5" w:themeFillShade="80"/>
            <w:tcMar>
              <w:top w:w="28" w:type="dxa"/>
              <w:bottom w:w="28" w:type="dxa"/>
            </w:tcMar>
            <w:vAlign w:val="center"/>
          </w:tcPr>
          <w:p w14:paraId="6186ACB1" w14:textId="4C5DC719" w:rsidR="00E43CBD" w:rsidRPr="00FB4B00" w:rsidRDefault="00E71D97" w:rsidP="00E43CBD">
            <w:pPr>
              <w:ind w:left="-821" w:firstLine="821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sz w:val="18"/>
                <w:szCs w:val="18"/>
                <w:lang w:val="en-US"/>
              </w:rPr>
              <w:t>12.30 – 13.10</w:t>
            </w:r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1F3864" w:themeFill="accent5" w:themeFillShade="80"/>
            <w:tcMar>
              <w:top w:w="28" w:type="dxa"/>
              <w:bottom w:w="28" w:type="dxa"/>
            </w:tcMar>
            <w:vAlign w:val="center"/>
          </w:tcPr>
          <w:p w14:paraId="51BED359" w14:textId="77ED7188" w:rsidR="00E43CBD" w:rsidRPr="00FB4B00" w:rsidRDefault="00170870" w:rsidP="00E43CB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>Lunch</w:t>
            </w:r>
          </w:p>
        </w:tc>
      </w:tr>
      <w:tr w:rsidR="00E43CBD" w:rsidRPr="00FB4B00" w14:paraId="5AC629BD" w14:textId="77777777" w:rsidTr="00FB4B00">
        <w:trPr>
          <w:trHeight w:hRule="exact" w:val="113"/>
        </w:trPr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C96EF66" w14:textId="77777777" w:rsidR="00E43CBD" w:rsidRPr="00FB4B00" w:rsidRDefault="00E43CBD" w:rsidP="00E43CBD">
            <w:pPr>
              <w:ind w:left="-821" w:firstLine="821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56B1330" w14:textId="77777777" w:rsidR="00E43CBD" w:rsidRPr="00FB4B00" w:rsidRDefault="00E43CBD" w:rsidP="00E43CBD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7CC1173" w14:textId="77777777" w:rsidR="00E43CBD" w:rsidRPr="00FB4B00" w:rsidRDefault="00E43CBD" w:rsidP="00E43CBD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</w:p>
        </w:tc>
      </w:tr>
      <w:tr w:rsidR="00C05DFD" w:rsidRPr="00FB4B00" w14:paraId="3EA317A5" w14:textId="77777777" w:rsidTr="00FB4B00">
        <w:trPr>
          <w:trHeight w:val="128"/>
        </w:trPr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7D5CC04" w14:textId="38DC9777" w:rsidR="00C05DFD" w:rsidRPr="00FB4B00" w:rsidRDefault="00C05DFD" w:rsidP="00E43CBD">
            <w:pPr>
              <w:ind w:left="-821" w:firstLine="821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>Forumzaal</w:t>
            </w:r>
            <w:proofErr w:type="spellEnd"/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00082B4" w14:textId="77777777" w:rsidR="00C05DFD" w:rsidRPr="00FB4B00" w:rsidRDefault="00C05DFD" w:rsidP="00E43CBD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E43CBD" w:rsidRPr="00FB4B00" w14:paraId="6ABAE98F" w14:textId="77777777" w:rsidTr="00FB4B00">
        <w:trPr>
          <w:trHeight w:val="128"/>
        </w:trPr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D02FA7F" w14:textId="25A4815D" w:rsidR="00E43CBD" w:rsidRPr="00FB4B00" w:rsidRDefault="00E43CBD" w:rsidP="00E43CBD">
            <w:pPr>
              <w:ind w:left="-821" w:firstLine="821"/>
              <w:jc w:val="center"/>
              <w:rPr>
                <w:rFonts w:cstheme="minorHAnsi"/>
                <w:sz w:val="18"/>
                <w:szCs w:val="18"/>
              </w:rPr>
            </w:pPr>
            <w:r w:rsidRPr="00FB4B00">
              <w:rPr>
                <w:rFonts w:cstheme="minorHAnsi"/>
                <w:sz w:val="18"/>
                <w:szCs w:val="18"/>
              </w:rPr>
              <w:t>13.00 – 14.00</w:t>
            </w:r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EAE2B2B" w14:textId="3204AD29" w:rsidR="00E43CBD" w:rsidRPr="00FB4B00" w:rsidRDefault="00E43CBD" w:rsidP="00E43CBD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>Break-out session Valorization</w:t>
            </w:r>
          </w:p>
        </w:tc>
      </w:tr>
      <w:tr w:rsidR="00E43CBD" w:rsidRPr="00FB4B00" w14:paraId="460EFB6A" w14:textId="77777777" w:rsidTr="00FB4B00">
        <w:trPr>
          <w:trHeight w:hRule="exact" w:val="113"/>
        </w:trPr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5B29D50E" w14:textId="77777777" w:rsidR="00E43CBD" w:rsidRPr="00FB4B00" w:rsidRDefault="00E43CBD" w:rsidP="00E43CBD">
            <w:pPr>
              <w:ind w:left="-821" w:firstLine="821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6EDF4E3A" w14:textId="77777777" w:rsidR="00E43CBD" w:rsidRPr="00FB4B00" w:rsidRDefault="00E43CBD" w:rsidP="00E43CBD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07C9069A" w14:textId="77777777" w:rsidR="00E43CBD" w:rsidRPr="00FB4B00" w:rsidRDefault="00E43CBD" w:rsidP="00E43CBD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</w:p>
        </w:tc>
      </w:tr>
      <w:tr w:rsidR="00FB4B00" w:rsidRPr="00FB4B00" w14:paraId="7ADB6E4E" w14:textId="77777777" w:rsidTr="00FB4B00"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1F3864" w:themeFill="accent5" w:themeFillShade="80"/>
            <w:tcMar>
              <w:top w:w="28" w:type="dxa"/>
              <w:bottom w:w="28" w:type="dxa"/>
            </w:tcMar>
          </w:tcPr>
          <w:p w14:paraId="182E6224" w14:textId="27BA2724" w:rsidR="00F17335" w:rsidRPr="00FB4B00" w:rsidRDefault="00F17335" w:rsidP="00F17335">
            <w:pPr>
              <w:ind w:left="-821" w:firstLine="821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>Heren</w:t>
            </w:r>
            <w:proofErr w:type="spellEnd"/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>Singelzaal</w:t>
            </w:r>
            <w:proofErr w:type="spellEnd"/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1F3864" w:themeFill="accent5" w:themeFillShade="80"/>
            <w:tcMar>
              <w:top w:w="28" w:type="dxa"/>
              <w:bottom w:w="28" w:type="dxa"/>
            </w:tcMar>
            <w:vAlign w:val="center"/>
          </w:tcPr>
          <w:p w14:paraId="4677BEB1" w14:textId="19F9341E" w:rsidR="00F17335" w:rsidRPr="00FB4B00" w:rsidRDefault="008069DC" w:rsidP="00E43CBD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>Poster session A</w:t>
            </w:r>
          </w:p>
        </w:tc>
      </w:tr>
      <w:tr w:rsidR="00E43CBD" w:rsidRPr="00FB4B00" w14:paraId="14AE39DD" w14:textId="5185DF50" w:rsidTr="00FB4B00"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6B5A16A" w14:textId="2522FD33" w:rsidR="00E43CBD" w:rsidRPr="00FB4B00" w:rsidRDefault="00E43CBD" w:rsidP="00E43CBD">
            <w:pPr>
              <w:ind w:left="-821" w:firstLine="821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sz w:val="18"/>
                <w:szCs w:val="18"/>
              </w:rPr>
              <w:t>13.10 – 13.55</w:t>
            </w:r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7D4DE40" w14:textId="2D17AACB" w:rsidR="00E43CBD" w:rsidRPr="00FB4B00" w:rsidRDefault="00E43CBD" w:rsidP="00E43CB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sz w:val="18"/>
                <w:szCs w:val="18"/>
                <w:lang w:val="en-US"/>
              </w:rPr>
              <w:t>Poster</w:t>
            </w:r>
            <w:r w:rsidR="008069DC" w:rsidRPr="00FB4B00">
              <w:rPr>
                <w:rFonts w:cstheme="minorHAnsi"/>
                <w:sz w:val="18"/>
                <w:szCs w:val="18"/>
                <w:lang w:val="en-US"/>
              </w:rPr>
              <w:t>s</w:t>
            </w:r>
            <w:r w:rsidRPr="00FB4B00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="00C05DFD" w:rsidRPr="00FB4B00">
              <w:rPr>
                <w:rFonts w:cstheme="minorHAnsi"/>
                <w:sz w:val="18"/>
                <w:szCs w:val="18"/>
                <w:lang w:val="en-US"/>
              </w:rPr>
              <w:t>#1-34</w:t>
            </w:r>
          </w:p>
        </w:tc>
      </w:tr>
      <w:tr w:rsidR="00F17335" w:rsidRPr="00FB4B00" w14:paraId="599C4A9A" w14:textId="77777777" w:rsidTr="00FB4B00"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1F3864" w:themeFill="accent5" w:themeFillShade="80"/>
            <w:tcMar>
              <w:top w:w="28" w:type="dxa"/>
              <w:bottom w:w="28" w:type="dxa"/>
            </w:tcMar>
          </w:tcPr>
          <w:p w14:paraId="35DE7456" w14:textId="42EB457E" w:rsidR="00F17335" w:rsidRPr="00FB4B00" w:rsidRDefault="00F17335" w:rsidP="00F17335">
            <w:pPr>
              <w:ind w:left="-821" w:firstLine="821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>Prinsen/</w:t>
            </w:r>
            <w:proofErr w:type="spellStart"/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>Keizerzaal</w:t>
            </w:r>
            <w:proofErr w:type="spellEnd"/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1F3864" w:themeFill="accent5" w:themeFillShade="80"/>
            <w:tcMar>
              <w:top w:w="28" w:type="dxa"/>
              <w:bottom w:w="28" w:type="dxa"/>
            </w:tcMar>
            <w:vAlign w:val="center"/>
          </w:tcPr>
          <w:p w14:paraId="3221E6B4" w14:textId="052E9503" w:rsidR="00F17335" w:rsidRPr="00FB4B00" w:rsidRDefault="008069DC" w:rsidP="00E43CBD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>Poster session B</w:t>
            </w:r>
          </w:p>
        </w:tc>
      </w:tr>
      <w:tr w:rsidR="00E43CBD" w:rsidRPr="00FB4B00" w14:paraId="4BB4801B" w14:textId="5C5EFD16" w:rsidTr="00FB4B00"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AEE8D80" w14:textId="42A199C1" w:rsidR="00E43CBD" w:rsidRPr="00FB4B00" w:rsidRDefault="00E43CBD" w:rsidP="00E43CBD">
            <w:pPr>
              <w:ind w:left="-821" w:firstLine="821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sz w:val="18"/>
                <w:szCs w:val="18"/>
                <w:lang w:val="en-US"/>
              </w:rPr>
              <w:t>13.55 – 14.40</w:t>
            </w:r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3202BE7" w14:textId="52414598" w:rsidR="00E43CBD" w:rsidRPr="00FB4B00" w:rsidRDefault="00E43CBD" w:rsidP="00E43CB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="008069DC" w:rsidRPr="00FB4B00">
              <w:rPr>
                <w:rFonts w:cstheme="minorHAnsi"/>
                <w:sz w:val="18"/>
                <w:szCs w:val="18"/>
                <w:lang w:val="en-US"/>
              </w:rPr>
              <w:t xml:space="preserve">Posters </w:t>
            </w:r>
            <w:r w:rsidR="00C05DFD" w:rsidRPr="00FB4B00">
              <w:rPr>
                <w:rFonts w:cstheme="minorHAnsi"/>
                <w:sz w:val="18"/>
                <w:szCs w:val="18"/>
                <w:lang w:val="en-US"/>
              </w:rPr>
              <w:t>#35-68</w:t>
            </w:r>
          </w:p>
        </w:tc>
      </w:tr>
      <w:tr w:rsidR="00E43CBD" w:rsidRPr="00FB4B00" w14:paraId="74C17E0C" w14:textId="77777777" w:rsidTr="00FB4B00">
        <w:trPr>
          <w:trHeight w:hRule="exact" w:val="113"/>
        </w:trPr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FF312B9" w14:textId="77777777" w:rsidR="00E43CBD" w:rsidRPr="00FB4B00" w:rsidRDefault="00E43CBD" w:rsidP="00E43CBD">
            <w:pPr>
              <w:ind w:left="-821" w:firstLine="821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bookmarkStart w:id="1" w:name="_Hlk195283782"/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B220FB5" w14:textId="77777777" w:rsidR="00E43CBD" w:rsidRPr="00FB4B00" w:rsidRDefault="00E43CBD" w:rsidP="00E43CBD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170870" w:rsidRPr="00FB4B00" w14:paraId="3E21A432" w14:textId="444120DF" w:rsidTr="00FB4B00"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1F3864" w:themeFill="accent5" w:themeFillShade="80"/>
            <w:tcMar>
              <w:top w:w="28" w:type="dxa"/>
              <w:bottom w:w="28" w:type="dxa"/>
            </w:tcMar>
          </w:tcPr>
          <w:p w14:paraId="66A3712F" w14:textId="007F0AC3" w:rsidR="00170870" w:rsidRPr="00FB4B00" w:rsidRDefault="00170870" w:rsidP="00E43CBD">
            <w:pPr>
              <w:ind w:left="-821" w:firstLine="821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bookmarkStart w:id="2" w:name="_Hlk195280935"/>
            <w:bookmarkEnd w:id="1"/>
            <w:proofErr w:type="spellStart"/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>Th</w:t>
            </w:r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>eaterzaal</w:t>
            </w:r>
            <w:proofErr w:type="spellEnd"/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1F3864" w:themeFill="accent5" w:themeFillShade="80"/>
            <w:tcMar>
              <w:top w:w="28" w:type="dxa"/>
              <w:bottom w:w="28" w:type="dxa"/>
            </w:tcMar>
            <w:vAlign w:val="center"/>
          </w:tcPr>
          <w:p w14:paraId="7009BB4A" w14:textId="6E461F22" w:rsidR="00170870" w:rsidRPr="00FB4B00" w:rsidRDefault="003E6B55" w:rsidP="00C05DF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Parallel session program </w:t>
            </w:r>
            <w:r w:rsidR="00170870"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Immunology   </w:t>
            </w: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1F3864" w:themeFill="accent5" w:themeFillShade="80"/>
            <w:tcMar>
              <w:top w:w="28" w:type="dxa"/>
              <w:bottom w:w="28" w:type="dxa"/>
            </w:tcMar>
            <w:vAlign w:val="center"/>
          </w:tcPr>
          <w:p w14:paraId="1196F0B1" w14:textId="6CC58ACD" w:rsidR="00170870" w:rsidRPr="00FB4B00" w:rsidRDefault="00170870" w:rsidP="00170870">
            <w:pPr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F17335" w:rsidRPr="00FB4B00" w14:paraId="03E90DC3" w14:textId="669C7C6E" w:rsidTr="00FB4B00"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BA4F705" w14:textId="3277493A" w:rsidR="00F17335" w:rsidRPr="00FB4B00" w:rsidRDefault="00F17335" w:rsidP="00E43CBD">
            <w:pPr>
              <w:ind w:left="-821" w:firstLine="821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sz w:val="18"/>
                <w:szCs w:val="18"/>
                <w:lang w:val="en-US"/>
              </w:rPr>
              <w:t>14.40 – 14.55</w:t>
            </w:r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139D514" w14:textId="77777777" w:rsidR="00F17335" w:rsidRPr="00FB4B00" w:rsidRDefault="00F17335" w:rsidP="00E43CBD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>Nienke Goedhart</w:t>
            </w:r>
            <w:r w:rsidRPr="00FB4B00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FB4B00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FB4B00">
              <w:rPr>
                <w:rFonts w:cstheme="minorHAnsi"/>
                <w:i/>
                <w:iCs/>
                <w:sz w:val="18"/>
                <w:szCs w:val="18"/>
                <w:lang w:val="en-US"/>
              </w:rPr>
              <w:t>Immunometabolic</w:t>
            </w:r>
            <w:proofErr w:type="spellEnd"/>
            <w:r w:rsidRPr="00FB4B00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 profiling reveals two types of metabolic dysfunction in CLL T cells</w:t>
            </w:r>
          </w:p>
          <w:p w14:paraId="1C5E88C4" w14:textId="32B050CF" w:rsidR="00F17335" w:rsidRPr="00FB4B00" w:rsidRDefault="00F17335" w:rsidP="00E43CB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i/>
                <w:iCs/>
                <w:sz w:val="18"/>
                <w:szCs w:val="18"/>
                <w:lang w:val="en-US"/>
              </w:rPr>
              <w:t>which share mitochondrial defects</w:t>
            </w:r>
          </w:p>
        </w:tc>
      </w:tr>
      <w:tr w:rsidR="00F17335" w:rsidRPr="00FB4B00" w14:paraId="0DDD4008" w14:textId="77777777" w:rsidTr="00FB4B00"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8C9D5B3" w14:textId="5D925113" w:rsidR="00F17335" w:rsidRPr="00FB4B00" w:rsidRDefault="00F17335" w:rsidP="00E43CBD">
            <w:pPr>
              <w:ind w:left="-821" w:firstLine="821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sz w:val="18"/>
                <w:szCs w:val="18"/>
                <w:lang w:val="en-US"/>
              </w:rPr>
              <w:t>14.55 – 15.10</w:t>
            </w:r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66939DB" w14:textId="2FD513AF" w:rsidR="00F17335" w:rsidRPr="00FB4B00" w:rsidRDefault="00F17335" w:rsidP="00E43CB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Ricky Siebeler - </w:t>
            </w:r>
            <w:r w:rsidRPr="00FB4B00">
              <w:rPr>
                <w:rFonts w:cstheme="minorHAnsi"/>
                <w:i/>
                <w:iCs/>
                <w:sz w:val="18"/>
                <w:szCs w:val="18"/>
                <w:lang w:val="en-US"/>
              </w:rPr>
              <w:t>Endogenous Retroviral Elements as Central Regulators in Macrophage Activation</w:t>
            </w:r>
          </w:p>
        </w:tc>
      </w:tr>
      <w:tr w:rsidR="00F17335" w:rsidRPr="00FB4B00" w14:paraId="4781D6E7" w14:textId="77777777" w:rsidTr="00FB4B00"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5E2BE12" w14:textId="56EAED44" w:rsidR="00F17335" w:rsidRPr="00FB4B00" w:rsidRDefault="00F17335" w:rsidP="00E43CBD">
            <w:pPr>
              <w:ind w:left="-821" w:firstLine="821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sz w:val="18"/>
                <w:szCs w:val="18"/>
                <w:lang w:val="en-US"/>
              </w:rPr>
              <w:t>15.10 – 15.25</w:t>
            </w:r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44F7680" w14:textId="6DF1673D" w:rsidR="00F17335" w:rsidRPr="00FB4B00" w:rsidRDefault="00F17335" w:rsidP="00E43CB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>Carlota López Sánchez</w:t>
            </w:r>
            <w:r w:rsidRPr="00FB4B00">
              <w:rPr>
                <w:rFonts w:cstheme="minorHAnsi"/>
                <w:sz w:val="18"/>
                <w:szCs w:val="18"/>
                <w:lang w:val="en-US"/>
              </w:rPr>
              <w:t xml:space="preserve"> - </w:t>
            </w:r>
            <w:r w:rsidRPr="00FB4B00">
              <w:rPr>
                <w:rFonts w:cstheme="minorHAnsi"/>
                <w:i/>
                <w:iCs/>
                <w:sz w:val="18"/>
                <w:szCs w:val="18"/>
                <w:lang w:val="en-US"/>
              </w:rPr>
              <w:t>Impaired T cell receptor (TCR) signaling drives T cell dysfunction in Chronic Lymphocytic Leukemia</w:t>
            </w:r>
          </w:p>
        </w:tc>
      </w:tr>
      <w:tr w:rsidR="00F17335" w:rsidRPr="00FB4B00" w14:paraId="44BF02B6" w14:textId="77777777" w:rsidTr="00FB4B00"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2FCC1EB" w14:textId="19785E33" w:rsidR="00F17335" w:rsidRPr="00FB4B00" w:rsidRDefault="00F17335" w:rsidP="00E43CBD">
            <w:pPr>
              <w:ind w:left="-821" w:firstLine="821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sz w:val="18"/>
                <w:szCs w:val="18"/>
                <w:lang w:val="en-US"/>
              </w:rPr>
              <w:t>15.25 – 15.40</w:t>
            </w:r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82D811D" w14:textId="00165198" w:rsidR="00F17335" w:rsidRPr="00FB4B00" w:rsidRDefault="00F17335" w:rsidP="00E43CB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Dennis Nijenhuis - </w:t>
            </w:r>
            <w:r w:rsidRPr="00FB4B00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Characterization of tumor infiltrating B-cell subtypes and autoantibody production in oral cancers using spatial and </w:t>
            </w:r>
            <w:proofErr w:type="spellStart"/>
            <w:r w:rsidRPr="00FB4B00">
              <w:rPr>
                <w:rFonts w:cstheme="minorHAnsi"/>
                <w:i/>
                <w:iCs/>
                <w:sz w:val="18"/>
                <w:szCs w:val="18"/>
                <w:lang w:val="en-US"/>
              </w:rPr>
              <w:t>seromic</w:t>
            </w:r>
            <w:proofErr w:type="spellEnd"/>
            <w:r w:rsidRPr="00FB4B00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 profiling</w:t>
            </w:r>
          </w:p>
        </w:tc>
      </w:tr>
      <w:tr w:rsidR="00F17335" w:rsidRPr="00FB4B00" w14:paraId="1FC13E9F" w14:textId="77777777" w:rsidTr="00FB4B00"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3E7AFAE" w14:textId="32758E54" w:rsidR="00F17335" w:rsidRPr="00FB4B00" w:rsidRDefault="00F17335" w:rsidP="00E43CBD">
            <w:pPr>
              <w:ind w:left="-821" w:firstLine="821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sz w:val="18"/>
                <w:szCs w:val="18"/>
                <w:lang w:val="en-US"/>
              </w:rPr>
              <w:t>15.40 – 15.55</w:t>
            </w:r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FA749A7" w14:textId="082D5706" w:rsidR="00F17335" w:rsidRPr="00FB4B00" w:rsidRDefault="00F17335" w:rsidP="00E43CB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>Elena Camerini</w:t>
            </w:r>
            <w:r w:rsidRPr="00FB4B00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FB4B00">
              <w:rPr>
                <w:rFonts w:cstheme="minorHAnsi"/>
                <w:i/>
                <w:iCs/>
                <w:sz w:val="18"/>
                <w:szCs w:val="18"/>
                <w:lang w:val="en-US"/>
              </w:rPr>
              <w:t>- T cells from chronic lymphocytic leukemia patients show signs of accelerated senescence</w:t>
            </w:r>
          </w:p>
        </w:tc>
      </w:tr>
      <w:tr w:rsidR="00F17335" w:rsidRPr="00FB4B00" w14:paraId="4049EE47" w14:textId="77777777" w:rsidTr="00FB4B00"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6FDD596" w14:textId="71F32A3A" w:rsidR="00F17335" w:rsidRPr="00FB4B00" w:rsidRDefault="00F17335" w:rsidP="00E43CBD">
            <w:pPr>
              <w:ind w:left="-821" w:firstLine="821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sz w:val="18"/>
                <w:szCs w:val="18"/>
                <w:lang w:val="en-US"/>
              </w:rPr>
              <w:t>15.55 – 16.10</w:t>
            </w:r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6575AF9" w14:textId="5FB06EB1" w:rsidR="00F17335" w:rsidRPr="00FB4B00" w:rsidRDefault="00F17335" w:rsidP="00E43CB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Amber Dassen - </w:t>
            </w:r>
            <w:r w:rsidRPr="00FB4B00">
              <w:rPr>
                <w:rFonts w:cstheme="minorHAnsi"/>
                <w:i/>
                <w:iCs/>
                <w:sz w:val="18"/>
                <w:szCs w:val="18"/>
                <w:lang w:val="en-US"/>
              </w:rPr>
              <w:t>Development of a human 3D synovial tissue organoid model to study drug effects in rheumatoid arthritis</w:t>
            </w:r>
          </w:p>
        </w:tc>
      </w:tr>
      <w:tr w:rsidR="00F17335" w:rsidRPr="00FB4B00" w14:paraId="6EAFE8E3" w14:textId="77777777" w:rsidTr="00FB4B00"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ACA3EEB" w14:textId="77777777" w:rsidR="00F17335" w:rsidRPr="00FB4B00" w:rsidRDefault="00F17335" w:rsidP="00E43CBD">
            <w:pPr>
              <w:ind w:left="-821" w:firstLine="821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A6ACFB9" w14:textId="76ED635B" w:rsidR="00F17335" w:rsidRPr="00FB4B00" w:rsidRDefault="00F17335" w:rsidP="00E43CB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>Vote for the best presentation</w:t>
            </w:r>
          </w:p>
        </w:tc>
      </w:tr>
      <w:bookmarkEnd w:id="2"/>
      <w:tr w:rsidR="00170870" w:rsidRPr="00FB4B00" w14:paraId="7EF14BD1" w14:textId="77777777" w:rsidTr="00FB4B00"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1F3864" w:themeFill="accent5" w:themeFillShade="80"/>
            <w:tcMar>
              <w:top w:w="28" w:type="dxa"/>
              <w:bottom w:w="28" w:type="dxa"/>
            </w:tcMar>
          </w:tcPr>
          <w:p w14:paraId="7551DACC" w14:textId="187AE180" w:rsidR="00170870" w:rsidRPr="00FB4B00" w:rsidRDefault="00170870" w:rsidP="00E43CBD">
            <w:pPr>
              <w:ind w:left="-821" w:firstLine="821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>Forumzaal</w:t>
            </w:r>
            <w:proofErr w:type="spellEnd"/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1F3864" w:themeFill="accent5" w:themeFillShade="80"/>
            <w:tcMar>
              <w:top w:w="28" w:type="dxa"/>
              <w:bottom w:w="28" w:type="dxa"/>
            </w:tcMar>
            <w:vAlign w:val="center"/>
          </w:tcPr>
          <w:p w14:paraId="6327A587" w14:textId="32B9A3A2" w:rsidR="00170870" w:rsidRPr="00FB4B00" w:rsidRDefault="003E6B55" w:rsidP="00C05DF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Parallel session </w:t>
            </w:r>
            <w:r w:rsidR="00170870"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program Infectious Diseases   </w:t>
            </w: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1F3864" w:themeFill="accent5" w:themeFillShade="80"/>
            <w:tcMar>
              <w:top w:w="28" w:type="dxa"/>
              <w:bottom w:w="28" w:type="dxa"/>
            </w:tcMar>
            <w:vAlign w:val="center"/>
          </w:tcPr>
          <w:p w14:paraId="184DE25A" w14:textId="7478938D" w:rsidR="00170870" w:rsidRPr="00FB4B00" w:rsidRDefault="00170870" w:rsidP="00170870">
            <w:pPr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F17335" w:rsidRPr="00FB4B00" w14:paraId="3A2D6471" w14:textId="77777777" w:rsidTr="00FB4B00"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3257D9C" w14:textId="413267C8" w:rsidR="00F17335" w:rsidRPr="00FB4B00" w:rsidRDefault="00F17335" w:rsidP="00E43CBD">
            <w:pPr>
              <w:ind w:left="-821" w:firstLine="821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sz w:val="18"/>
                <w:szCs w:val="18"/>
                <w:lang w:val="en-US"/>
              </w:rPr>
              <w:t>14.40 – 14.55</w:t>
            </w:r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F56A60E" w14:textId="52A2AB36" w:rsidR="00F17335" w:rsidRPr="00FB4B00" w:rsidRDefault="00F17335" w:rsidP="00E43CB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>Gizem Babuccu</w:t>
            </w:r>
            <w:r w:rsidRPr="00FB4B00">
              <w:rPr>
                <w:rFonts w:cstheme="minorHAnsi"/>
                <w:sz w:val="18"/>
                <w:szCs w:val="18"/>
                <w:lang w:val="en-US"/>
              </w:rPr>
              <w:t xml:space="preserve"> - </w:t>
            </w:r>
            <w:r w:rsidRPr="00FB4B00">
              <w:rPr>
                <w:rFonts w:cstheme="minorHAnsi"/>
                <w:i/>
                <w:iCs/>
                <w:sz w:val="18"/>
                <w:szCs w:val="18"/>
                <w:lang w:val="en-US"/>
              </w:rPr>
              <w:t>Candida albicans and staphylococcus aureus form polymicrobial infection: effects on antimicrobial peptide of SAAP-148</w:t>
            </w:r>
          </w:p>
        </w:tc>
      </w:tr>
      <w:tr w:rsidR="00F17335" w:rsidRPr="00FB4B00" w14:paraId="6C0941C9" w14:textId="71B183E4" w:rsidTr="00FB4B00"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EC19954" w14:textId="45C42C69" w:rsidR="00F17335" w:rsidRPr="00FB4B00" w:rsidRDefault="00F17335" w:rsidP="00E43CBD">
            <w:pPr>
              <w:ind w:left="-821" w:firstLine="821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sz w:val="18"/>
                <w:szCs w:val="18"/>
                <w:lang w:val="en-US"/>
              </w:rPr>
              <w:t>14.55 – 15.10</w:t>
            </w:r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21DC6FA" w14:textId="6D62973F" w:rsidR="00F17335" w:rsidRPr="00FB4B00" w:rsidRDefault="00F17335" w:rsidP="00E43CB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>Haye Nijhuis</w:t>
            </w:r>
            <w:r w:rsidRPr="00FB4B00">
              <w:rPr>
                <w:rFonts w:cstheme="minorHAnsi"/>
                <w:sz w:val="18"/>
                <w:szCs w:val="18"/>
                <w:lang w:val="en-US"/>
              </w:rPr>
              <w:t xml:space="preserve"> - </w:t>
            </w:r>
            <w:r w:rsidRPr="00FB4B00">
              <w:rPr>
                <w:rFonts w:cstheme="minorHAnsi"/>
                <w:i/>
                <w:iCs/>
                <w:sz w:val="18"/>
                <w:szCs w:val="18"/>
                <w:lang w:val="en-US"/>
              </w:rPr>
              <w:t>Producing and stabilizing recombinant surface glycoproteins from highly pathogenic zoonotic viruses</w:t>
            </w:r>
          </w:p>
        </w:tc>
      </w:tr>
      <w:tr w:rsidR="00F17335" w:rsidRPr="00FB4B00" w14:paraId="6A47F990" w14:textId="0B67361F" w:rsidTr="00FB4B00"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A2DABF7" w14:textId="7A68CC3F" w:rsidR="00F17335" w:rsidRPr="00FB4B00" w:rsidRDefault="00F17335" w:rsidP="00E43CBD">
            <w:pPr>
              <w:ind w:left="-821" w:firstLine="821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sz w:val="18"/>
                <w:szCs w:val="18"/>
                <w:lang w:val="en-US"/>
              </w:rPr>
              <w:t>15.10 – 15.25</w:t>
            </w:r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193F9D0" w14:textId="555551D1" w:rsidR="00F17335" w:rsidRPr="00FB4B00" w:rsidRDefault="00F17335" w:rsidP="00E43CB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Suzanne van den Aardweg </w:t>
            </w:r>
            <w:r w:rsidRPr="00FB4B00">
              <w:rPr>
                <w:rFonts w:cstheme="minorHAnsi"/>
                <w:sz w:val="18"/>
                <w:szCs w:val="18"/>
                <w:lang w:val="en-US"/>
              </w:rPr>
              <w:t xml:space="preserve">- </w:t>
            </w:r>
            <w:r w:rsidRPr="00FB4B00">
              <w:rPr>
                <w:rFonts w:cstheme="minorHAnsi"/>
                <w:i/>
                <w:iCs/>
                <w:sz w:val="18"/>
                <w:szCs w:val="18"/>
                <w:lang w:val="en-US"/>
              </w:rPr>
              <w:t>Longitudinal characterization of protective antibody responses against hepatitis C virus among highly exposed putative elite clearers</w:t>
            </w:r>
          </w:p>
        </w:tc>
      </w:tr>
      <w:tr w:rsidR="00F17335" w:rsidRPr="00FB4B00" w14:paraId="7BD46CCF" w14:textId="74E35D07" w:rsidTr="00FB4B00">
        <w:trPr>
          <w:trHeight w:val="338"/>
        </w:trPr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63E09D0" w14:textId="5E932719" w:rsidR="00F17335" w:rsidRPr="00FB4B00" w:rsidRDefault="00F17335" w:rsidP="00E43CBD">
            <w:pPr>
              <w:ind w:left="-821" w:firstLine="821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sz w:val="18"/>
                <w:szCs w:val="18"/>
                <w:lang w:val="en-US"/>
              </w:rPr>
              <w:t>15.25 – 15.40</w:t>
            </w:r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174C5C9" w14:textId="4A49140B" w:rsidR="00F17335" w:rsidRPr="00FB4B00" w:rsidRDefault="00F17335" w:rsidP="00E43CB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>Philip Elders</w:t>
            </w:r>
            <w:r w:rsidRPr="00FB4B00">
              <w:rPr>
                <w:rFonts w:cstheme="minorHAnsi"/>
                <w:sz w:val="18"/>
                <w:szCs w:val="18"/>
                <w:lang w:val="en-US"/>
              </w:rPr>
              <w:t xml:space="preserve"> - </w:t>
            </w:r>
            <w:r w:rsidRPr="00FB4B00">
              <w:rPr>
                <w:rFonts w:cstheme="minorHAnsi"/>
                <w:i/>
                <w:iCs/>
                <w:sz w:val="18"/>
                <w:szCs w:val="18"/>
                <w:lang w:val="en-US"/>
              </w:rPr>
              <w:t>TICK ME – the uninfected Ixodes scapularis human tick challenge model</w:t>
            </w:r>
          </w:p>
        </w:tc>
      </w:tr>
      <w:tr w:rsidR="00F17335" w:rsidRPr="00FB4B00" w14:paraId="6D8B9C76" w14:textId="07D48DC2" w:rsidTr="00FB4B00"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F5F29BA" w14:textId="1FEDED97" w:rsidR="00F17335" w:rsidRPr="00FB4B00" w:rsidRDefault="00F17335" w:rsidP="00E43CBD">
            <w:pPr>
              <w:ind w:left="-821" w:firstLine="821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sz w:val="18"/>
                <w:szCs w:val="18"/>
                <w:lang w:val="en-US"/>
              </w:rPr>
              <w:t>15.40 – 15.55</w:t>
            </w:r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04F07DF" w14:textId="731E03A0" w:rsidR="00F17335" w:rsidRPr="00FB4B00" w:rsidRDefault="00F17335" w:rsidP="00E43CB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Alexis Burnham - </w:t>
            </w:r>
            <w:r w:rsidRPr="00FB4B00">
              <w:rPr>
                <w:rFonts w:cstheme="minorHAnsi"/>
                <w:sz w:val="18"/>
                <w:szCs w:val="18"/>
                <w:lang w:val="en-US"/>
              </w:rPr>
              <w:t xml:space="preserve">A heptavalent </w:t>
            </w:r>
            <w:proofErr w:type="spellStart"/>
            <w:r w:rsidRPr="00FB4B00">
              <w:rPr>
                <w:rFonts w:cstheme="minorHAnsi"/>
                <w:sz w:val="18"/>
                <w:szCs w:val="18"/>
                <w:lang w:val="en-US"/>
              </w:rPr>
              <w:t>OspA</w:t>
            </w:r>
            <w:proofErr w:type="spellEnd"/>
            <w:r w:rsidRPr="00FB4B00">
              <w:rPr>
                <w:rFonts w:cstheme="minorHAnsi"/>
                <w:sz w:val="18"/>
                <w:szCs w:val="18"/>
                <w:lang w:val="en-US"/>
              </w:rPr>
              <w:t>-based mRNA vaccine is effective against Borrelia burgdorferi sensu lato</w:t>
            </w:r>
          </w:p>
        </w:tc>
      </w:tr>
      <w:tr w:rsidR="00F17335" w:rsidRPr="00FB4B00" w14:paraId="01835605" w14:textId="72EDB8EB" w:rsidTr="00FB4B00"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FFE463E" w14:textId="21C2E90F" w:rsidR="00F17335" w:rsidRPr="00FB4B00" w:rsidRDefault="00F17335" w:rsidP="00E43CBD">
            <w:pPr>
              <w:ind w:left="-821" w:firstLine="821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sz w:val="18"/>
                <w:szCs w:val="18"/>
                <w:lang w:val="en-US"/>
              </w:rPr>
              <w:t>15.55 – 16.10</w:t>
            </w:r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4DC1772" w14:textId="5E751947" w:rsidR="00F17335" w:rsidRPr="00FB4B00" w:rsidRDefault="00F17335" w:rsidP="00E43CBD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>Jongchan</w:t>
            </w:r>
            <w:proofErr w:type="spellEnd"/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Kim</w:t>
            </w:r>
            <w:r w:rsidRPr="00FB4B00">
              <w:rPr>
                <w:rFonts w:cstheme="minorHAnsi"/>
                <w:sz w:val="18"/>
                <w:szCs w:val="18"/>
                <w:lang w:val="en-US"/>
              </w:rPr>
              <w:t xml:space="preserve"> - </w:t>
            </w:r>
            <w:r w:rsidRPr="00FB4B00">
              <w:rPr>
                <w:rFonts w:cstheme="minorHAnsi"/>
                <w:i/>
                <w:iCs/>
                <w:sz w:val="18"/>
                <w:szCs w:val="18"/>
                <w:lang w:val="en-US"/>
              </w:rPr>
              <w:t>Microbiota-derived indole metabolites inhibit rotavirus infection in vitro, in vivo and in human</w:t>
            </w:r>
          </w:p>
        </w:tc>
      </w:tr>
      <w:tr w:rsidR="00F17335" w:rsidRPr="00FB4B00" w14:paraId="60D1F2FD" w14:textId="2A7C2CE2" w:rsidTr="00FB4B00"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687AC33" w14:textId="4D73AC61" w:rsidR="00F17335" w:rsidRPr="00FB4B00" w:rsidRDefault="00F17335" w:rsidP="00E43CBD">
            <w:pPr>
              <w:ind w:left="-821" w:firstLine="821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8D2A3FA" w14:textId="6DA2384A" w:rsidR="00F17335" w:rsidRPr="00FB4B00" w:rsidRDefault="00F17335" w:rsidP="00E43CB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>Vote for the best presentation</w:t>
            </w:r>
          </w:p>
        </w:tc>
      </w:tr>
      <w:tr w:rsidR="00170870" w:rsidRPr="00FB4B00" w14:paraId="4BE73F2C" w14:textId="77777777" w:rsidTr="00FB4B00">
        <w:trPr>
          <w:trHeight w:hRule="exact" w:val="113"/>
        </w:trPr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6A4D459" w14:textId="77777777" w:rsidR="00170870" w:rsidRPr="00FB4B00" w:rsidRDefault="00170870" w:rsidP="00EE30D3">
            <w:pPr>
              <w:ind w:left="-821" w:firstLine="821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C733C90" w14:textId="77777777" w:rsidR="00170870" w:rsidRPr="00FB4B00" w:rsidRDefault="00170870" w:rsidP="00EE30D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F17335" w:rsidRPr="00FB4B00" w14:paraId="35F66210" w14:textId="77777777" w:rsidTr="00FB4B00"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1F3864" w:themeFill="accent5" w:themeFillShade="80"/>
            <w:tcMar>
              <w:top w:w="28" w:type="dxa"/>
              <w:bottom w:w="28" w:type="dxa"/>
            </w:tcMar>
          </w:tcPr>
          <w:p w14:paraId="0EB147DF" w14:textId="2939C2D1" w:rsidR="00F17335" w:rsidRPr="00FB4B00" w:rsidRDefault="00F17335" w:rsidP="00E43CBD">
            <w:pPr>
              <w:ind w:left="-821" w:firstLine="821"/>
              <w:jc w:val="center"/>
              <w:rPr>
                <w:rFonts w:cstheme="minorHAnsi"/>
                <w:color w:val="FFFFFF" w:themeColor="background1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color w:val="FFFFFF" w:themeColor="background1"/>
                <w:sz w:val="18"/>
                <w:szCs w:val="18"/>
                <w:lang w:val="en-US"/>
              </w:rPr>
              <w:t>16-10 – 16.30</w:t>
            </w:r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1F3864" w:themeFill="accent5" w:themeFillShade="80"/>
            <w:tcMar>
              <w:top w:w="28" w:type="dxa"/>
              <w:bottom w:w="28" w:type="dxa"/>
            </w:tcMar>
            <w:vAlign w:val="center"/>
          </w:tcPr>
          <w:p w14:paraId="35CDDF25" w14:textId="2C014D25" w:rsidR="00F17335" w:rsidRPr="00FB4B00" w:rsidRDefault="00F17335" w:rsidP="00E43CBD">
            <w:pPr>
              <w:rPr>
                <w:rFonts w:cstheme="minorHAnsi"/>
                <w:color w:val="FFFFFF" w:themeColor="background1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n-US"/>
              </w:rPr>
              <w:t>Break</w:t>
            </w:r>
          </w:p>
        </w:tc>
      </w:tr>
      <w:tr w:rsidR="00E43CBD" w:rsidRPr="00FB4B00" w14:paraId="0B738861" w14:textId="77777777" w:rsidTr="00FB4B00">
        <w:trPr>
          <w:trHeight w:hRule="exact" w:val="113"/>
        </w:trPr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1C5DF0E" w14:textId="77777777" w:rsidR="00E43CBD" w:rsidRPr="00FB4B00" w:rsidRDefault="00E43CBD" w:rsidP="00E43CBD">
            <w:pPr>
              <w:ind w:left="-821" w:firstLine="821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bookmarkStart w:id="3" w:name="_Hlk196464972"/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F0AC6A5" w14:textId="77777777" w:rsidR="00E43CBD" w:rsidRPr="00FB4B00" w:rsidRDefault="00E43CBD" w:rsidP="00E43CBD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bookmarkEnd w:id="3"/>
      <w:tr w:rsidR="00E71D97" w:rsidRPr="00FB4B00" w14:paraId="74D2D1D3" w14:textId="77777777" w:rsidTr="00FB4B00"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1F3864" w:themeFill="accent5" w:themeFillShade="80"/>
            <w:tcMar>
              <w:top w:w="28" w:type="dxa"/>
              <w:bottom w:w="28" w:type="dxa"/>
            </w:tcMar>
          </w:tcPr>
          <w:p w14:paraId="0235CBCC" w14:textId="268026F9" w:rsidR="00E71D97" w:rsidRPr="00FB4B00" w:rsidRDefault="00E71D97" w:rsidP="00E43CBD">
            <w:pPr>
              <w:ind w:left="-821" w:firstLine="821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>Theaterzaal</w:t>
            </w:r>
            <w:proofErr w:type="spellEnd"/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1F3864" w:themeFill="accent5" w:themeFillShade="80"/>
            <w:tcMar>
              <w:top w:w="28" w:type="dxa"/>
              <w:bottom w:w="28" w:type="dxa"/>
            </w:tcMar>
            <w:vAlign w:val="center"/>
          </w:tcPr>
          <w:p w14:paraId="419CAB14" w14:textId="1BF91A06" w:rsidR="00E71D97" w:rsidRPr="00FB4B00" w:rsidRDefault="003E6B55" w:rsidP="00C05DF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Plenary session: </w:t>
            </w:r>
            <w:r w:rsidR="00E71D97"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Synthetic biology   </w:t>
            </w: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1F3864" w:themeFill="accent5" w:themeFillShade="80"/>
            <w:tcMar>
              <w:top w:w="28" w:type="dxa"/>
              <w:bottom w:w="28" w:type="dxa"/>
            </w:tcMar>
            <w:vAlign w:val="center"/>
          </w:tcPr>
          <w:p w14:paraId="4B1B63DC" w14:textId="50C17744" w:rsidR="00E71D97" w:rsidRPr="00FB4B00" w:rsidRDefault="00E71D97" w:rsidP="00E71D97">
            <w:pPr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F17335" w:rsidRPr="00FB4B00" w14:paraId="400B70E6" w14:textId="77777777" w:rsidTr="00FB4B00"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F94FE59" w14:textId="757B0369" w:rsidR="00F17335" w:rsidRPr="00FB4B00" w:rsidRDefault="00F17335" w:rsidP="00E43CBD">
            <w:pPr>
              <w:ind w:left="-821" w:firstLine="821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sz w:val="18"/>
                <w:szCs w:val="18"/>
                <w:lang w:val="en-US"/>
              </w:rPr>
              <w:t>16.30 – 17.00</w:t>
            </w:r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19A85CB" w14:textId="0745A950" w:rsidR="00F17335" w:rsidRPr="00FB4B00" w:rsidRDefault="00F17335" w:rsidP="00E43CB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>Marjolein van Egmond</w:t>
            </w:r>
            <w:r w:rsidRPr="00FB4B00">
              <w:rPr>
                <w:rFonts w:cstheme="minorHAnsi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FB4B00">
              <w:rPr>
                <w:rFonts w:cstheme="minorHAnsi"/>
                <w:i/>
                <w:iCs/>
                <w:sz w:val="18"/>
                <w:szCs w:val="18"/>
                <w:lang w:val="en-US"/>
              </w:rPr>
              <w:t>Multispecific</w:t>
            </w:r>
            <w:proofErr w:type="spellEnd"/>
            <w:r w:rsidRPr="00FB4B00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 Immune Cell Engagers for Cancer Immunotherapy</w:t>
            </w:r>
          </w:p>
        </w:tc>
      </w:tr>
      <w:tr w:rsidR="00F17335" w:rsidRPr="00FB4B00" w14:paraId="038F0D65" w14:textId="77777777" w:rsidTr="00FB4B00"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B196E8E" w14:textId="310B734B" w:rsidR="00F17335" w:rsidRPr="00FB4B00" w:rsidRDefault="00F17335" w:rsidP="00E43CBD">
            <w:pPr>
              <w:ind w:left="-821" w:firstLine="821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sz w:val="18"/>
                <w:szCs w:val="18"/>
                <w:lang w:val="en-US"/>
              </w:rPr>
              <w:t>17.00 – 17.30</w:t>
            </w:r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5770F34" w14:textId="2B41FE2C" w:rsidR="00F17335" w:rsidRPr="00FB4B00" w:rsidRDefault="00F17335" w:rsidP="00E43CB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>Maria Themeli</w:t>
            </w:r>
            <w:r w:rsidRPr="00FB4B00">
              <w:rPr>
                <w:rFonts w:cstheme="minorHAnsi"/>
                <w:sz w:val="18"/>
                <w:szCs w:val="18"/>
                <w:lang w:val="en-US"/>
              </w:rPr>
              <w:t xml:space="preserve"> - </w:t>
            </w:r>
            <w:r w:rsidRPr="00FB4B00">
              <w:rPr>
                <w:rFonts w:cstheme="minorHAnsi"/>
                <w:i/>
                <w:iCs/>
                <w:sz w:val="18"/>
                <w:szCs w:val="18"/>
                <w:lang w:val="en-US"/>
              </w:rPr>
              <w:t>CAR-T cells: engineering synthetic killers</w:t>
            </w:r>
          </w:p>
        </w:tc>
      </w:tr>
      <w:tr w:rsidR="00E43CBD" w:rsidRPr="00FB4B00" w14:paraId="352D003E" w14:textId="77777777" w:rsidTr="00FB4B00">
        <w:trPr>
          <w:trHeight w:hRule="exact" w:val="113"/>
        </w:trPr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A439C05" w14:textId="77777777" w:rsidR="00E43CBD" w:rsidRPr="00FB4B00" w:rsidRDefault="00E43CBD" w:rsidP="00E43CBD">
            <w:pPr>
              <w:ind w:left="-821" w:firstLine="821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EC56128" w14:textId="77777777" w:rsidR="00E43CBD" w:rsidRPr="00FB4B00" w:rsidRDefault="00E43CBD" w:rsidP="00E43CBD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F17335" w:rsidRPr="00FB4B00" w14:paraId="270C9D5C" w14:textId="77777777" w:rsidTr="00FB4B00"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1F3864" w:themeFill="accent5" w:themeFillShade="80"/>
            <w:tcMar>
              <w:top w:w="28" w:type="dxa"/>
              <w:bottom w:w="28" w:type="dxa"/>
            </w:tcMar>
          </w:tcPr>
          <w:p w14:paraId="64DED271" w14:textId="5FBA1629" w:rsidR="00F17335" w:rsidRPr="00FB4B00" w:rsidRDefault="00F17335" w:rsidP="00E43CBD">
            <w:pPr>
              <w:ind w:left="-821" w:firstLine="821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sz w:val="18"/>
                <w:szCs w:val="18"/>
                <w:lang w:val="en-US"/>
              </w:rPr>
              <w:t>17.30 – 17.45</w:t>
            </w:r>
          </w:p>
        </w:tc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shd w:val="clear" w:color="auto" w:fill="1F3864" w:themeFill="accent5" w:themeFillShade="80"/>
            <w:tcMar>
              <w:top w:w="28" w:type="dxa"/>
              <w:bottom w:w="28" w:type="dxa"/>
            </w:tcMar>
            <w:vAlign w:val="center"/>
          </w:tcPr>
          <w:p w14:paraId="470BB431" w14:textId="4F7A2370" w:rsidR="00F17335" w:rsidRPr="00FB4B00" w:rsidRDefault="00F17335" w:rsidP="00E43CB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>Award ceremony &amp; closure</w:t>
            </w:r>
          </w:p>
        </w:tc>
      </w:tr>
      <w:tr w:rsidR="00E43CBD" w:rsidRPr="00FB4B00" w14:paraId="207FE305" w14:textId="77777777" w:rsidTr="00FB4B00">
        <w:trPr>
          <w:trHeight w:hRule="exact" w:val="113"/>
        </w:trPr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68AE492" w14:textId="77777777" w:rsidR="00E43CBD" w:rsidRPr="00FB4B00" w:rsidRDefault="00E43CBD" w:rsidP="00E43CBD">
            <w:pPr>
              <w:ind w:left="-821" w:firstLine="821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6F8BCF" w14:textId="77777777" w:rsidR="00E43CBD" w:rsidRPr="00FB4B00" w:rsidRDefault="00E43CBD" w:rsidP="00E43CBD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1F3864" w:themeColor="accent5" w:themeShade="80"/>
            </w:tcBorders>
            <w:tcMar>
              <w:top w:w="28" w:type="dxa"/>
              <w:bottom w:w="28" w:type="dxa"/>
            </w:tcMar>
            <w:vAlign w:val="center"/>
          </w:tcPr>
          <w:p w14:paraId="075344B7" w14:textId="77777777" w:rsidR="00E43CBD" w:rsidRPr="00FB4B00" w:rsidRDefault="00E43CBD" w:rsidP="00E43CBD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FB4B00" w:rsidRPr="00FB4B00" w14:paraId="1DA3F133" w14:textId="77777777" w:rsidTr="00FB4B00">
        <w:tc>
          <w:tcPr>
            <w:tcW w:w="1606" w:type="dxa"/>
            <w:tcBorders>
              <w:top w:val="nil"/>
              <w:left w:val="single" w:sz="4" w:space="0" w:color="1F3864" w:themeColor="accent5" w:themeShade="80"/>
              <w:bottom w:val="single" w:sz="4" w:space="0" w:color="1F3864" w:themeColor="accent5" w:themeShade="8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C6105E3" w14:textId="2AA51C28" w:rsidR="00E43CBD" w:rsidRPr="00FB4B00" w:rsidRDefault="00E43CBD" w:rsidP="00E43CBD">
            <w:pPr>
              <w:ind w:left="-821" w:firstLine="821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sz w:val="18"/>
                <w:szCs w:val="18"/>
                <w:lang w:val="en-US"/>
              </w:rPr>
              <w:t>18.00 – 21.30</w:t>
            </w:r>
          </w:p>
        </w:tc>
        <w:tc>
          <w:tcPr>
            <w:tcW w:w="8317" w:type="dxa"/>
            <w:gridSpan w:val="4"/>
            <w:tcBorders>
              <w:top w:val="nil"/>
              <w:left w:val="nil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219AA38" w14:textId="66D0E554" w:rsidR="00E43CBD" w:rsidRPr="00FB4B00" w:rsidRDefault="00E43CBD" w:rsidP="00E43CBD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Dinner &amp; drinks at ‘A beautiful </w:t>
            </w:r>
            <w:proofErr w:type="spellStart"/>
            <w:r w:rsidRPr="00FB4B00">
              <w:rPr>
                <w:rFonts w:cstheme="minorHAnsi"/>
                <w:b/>
                <w:bCs/>
                <w:sz w:val="18"/>
                <w:szCs w:val="18"/>
                <w:lang w:val="en-US"/>
              </w:rPr>
              <w:t>mess’</w:t>
            </w:r>
            <w:proofErr w:type="spellEnd"/>
          </w:p>
        </w:tc>
      </w:tr>
    </w:tbl>
    <w:p w14:paraId="00E0EE0B" w14:textId="6BDB24D6" w:rsidR="00676368" w:rsidRPr="00FB4B00" w:rsidRDefault="0079035A">
      <w:pPr>
        <w:rPr>
          <w:rFonts w:cstheme="minorHAnsi"/>
          <w:lang w:val="en-US"/>
        </w:rPr>
      </w:pPr>
      <w:r w:rsidRPr="00FB4B00">
        <w:rPr>
          <w:rFonts w:cstheme="minorHAnsi"/>
          <w:lang w:val="en-US"/>
        </w:rPr>
        <w:t xml:space="preserve">  </w:t>
      </w:r>
    </w:p>
    <w:bookmarkEnd w:id="0"/>
    <w:sectPr w:rsidR="00676368" w:rsidRPr="00FB4B00" w:rsidSect="00AC4BB6">
      <w:headerReference w:type="default" r:id="rId7"/>
      <w:pgSz w:w="11906" w:h="16838"/>
      <w:pgMar w:top="709" w:right="56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5E088" w14:textId="77777777" w:rsidR="00B7361A" w:rsidRDefault="00B7361A" w:rsidP="00B7361A">
      <w:r>
        <w:separator/>
      </w:r>
    </w:p>
  </w:endnote>
  <w:endnote w:type="continuationSeparator" w:id="0">
    <w:p w14:paraId="27B7D954" w14:textId="77777777" w:rsidR="00B7361A" w:rsidRDefault="00B7361A" w:rsidP="00B7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6F96" w14:textId="77777777" w:rsidR="00B7361A" w:rsidRDefault="00B7361A" w:rsidP="00B7361A">
      <w:r>
        <w:separator/>
      </w:r>
    </w:p>
  </w:footnote>
  <w:footnote w:type="continuationSeparator" w:id="0">
    <w:p w14:paraId="2AAFEAAD" w14:textId="77777777" w:rsidR="00B7361A" w:rsidRDefault="00B7361A" w:rsidP="00B73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58AD" w14:textId="65D2AA3E" w:rsidR="00B7361A" w:rsidRDefault="00DF1166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DA05C2" wp14:editId="073DC05A">
          <wp:simplePos x="0" y="0"/>
          <wp:positionH relativeFrom="column">
            <wp:posOffset>-353060</wp:posOffset>
          </wp:positionH>
          <wp:positionV relativeFrom="paragraph">
            <wp:posOffset>-459105</wp:posOffset>
          </wp:positionV>
          <wp:extent cx="6762750" cy="445112"/>
          <wp:effectExtent l="0" t="0" r="0" b="0"/>
          <wp:wrapNone/>
          <wp:docPr id="954635179" name="Picture 232">
            <a:extLst xmlns:a="http://schemas.openxmlformats.org/drawingml/2006/main">
              <a:ext uri="{FF2B5EF4-FFF2-40B4-BE49-F238E27FC236}">
                <a16:creationId xmlns:a16="http://schemas.microsoft.com/office/drawing/2014/main" id="{FC5159C1-2876-854B-20CB-CECC0401B70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" name="Picture 232">
                    <a:extLst>
                      <a:ext uri="{FF2B5EF4-FFF2-40B4-BE49-F238E27FC236}">
                        <a16:creationId xmlns:a16="http://schemas.microsoft.com/office/drawing/2014/main" id="{FC5159C1-2876-854B-20CB-CECC0401B70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9491" cy="49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01675"/>
    <w:multiLevelType w:val="hybridMultilevel"/>
    <w:tmpl w:val="E19E0EEC"/>
    <w:lvl w:ilvl="0" w:tplc="FF7AAA3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91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EE"/>
    <w:rsid w:val="0002132A"/>
    <w:rsid w:val="000954B1"/>
    <w:rsid w:val="00170870"/>
    <w:rsid w:val="001A62B6"/>
    <w:rsid w:val="001A7050"/>
    <w:rsid w:val="001D5E31"/>
    <w:rsid w:val="002340B8"/>
    <w:rsid w:val="002E68B5"/>
    <w:rsid w:val="0030019E"/>
    <w:rsid w:val="0030776E"/>
    <w:rsid w:val="00330BB4"/>
    <w:rsid w:val="00344366"/>
    <w:rsid w:val="00360B93"/>
    <w:rsid w:val="003A1075"/>
    <w:rsid w:val="003C3130"/>
    <w:rsid w:val="003D24EE"/>
    <w:rsid w:val="003E6B55"/>
    <w:rsid w:val="003F343E"/>
    <w:rsid w:val="00403210"/>
    <w:rsid w:val="004930A1"/>
    <w:rsid w:val="005501B5"/>
    <w:rsid w:val="00571E19"/>
    <w:rsid w:val="005C2FA6"/>
    <w:rsid w:val="006279A9"/>
    <w:rsid w:val="00676368"/>
    <w:rsid w:val="006810EE"/>
    <w:rsid w:val="006D7189"/>
    <w:rsid w:val="006F09A0"/>
    <w:rsid w:val="0076622F"/>
    <w:rsid w:val="0079035A"/>
    <w:rsid w:val="00791D87"/>
    <w:rsid w:val="00796986"/>
    <w:rsid w:val="007B3CE7"/>
    <w:rsid w:val="008037A6"/>
    <w:rsid w:val="008069DC"/>
    <w:rsid w:val="00844F99"/>
    <w:rsid w:val="0085725D"/>
    <w:rsid w:val="0086123E"/>
    <w:rsid w:val="008805D7"/>
    <w:rsid w:val="00890BEE"/>
    <w:rsid w:val="008A4D11"/>
    <w:rsid w:val="008A6312"/>
    <w:rsid w:val="00904305"/>
    <w:rsid w:val="00947BBC"/>
    <w:rsid w:val="009663D5"/>
    <w:rsid w:val="0098029A"/>
    <w:rsid w:val="00992575"/>
    <w:rsid w:val="00997BDA"/>
    <w:rsid w:val="009D5424"/>
    <w:rsid w:val="00A53543"/>
    <w:rsid w:val="00A836F2"/>
    <w:rsid w:val="00AC4BB6"/>
    <w:rsid w:val="00AC7889"/>
    <w:rsid w:val="00AF5011"/>
    <w:rsid w:val="00B1261D"/>
    <w:rsid w:val="00B45BD7"/>
    <w:rsid w:val="00B71D76"/>
    <w:rsid w:val="00B7361A"/>
    <w:rsid w:val="00C05DFD"/>
    <w:rsid w:val="00C416A6"/>
    <w:rsid w:val="00C53C75"/>
    <w:rsid w:val="00CE7C8D"/>
    <w:rsid w:val="00D1061B"/>
    <w:rsid w:val="00D761BC"/>
    <w:rsid w:val="00DD5DA1"/>
    <w:rsid w:val="00DF1166"/>
    <w:rsid w:val="00E401EF"/>
    <w:rsid w:val="00E43CBD"/>
    <w:rsid w:val="00E71D97"/>
    <w:rsid w:val="00E91E37"/>
    <w:rsid w:val="00F17335"/>
    <w:rsid w:val="00F86C07"/>
    <w:rsid w:val="00FB4B00"/>
    <w:rsid w:val="00FE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F51A70"/>
  <w15:chartTrackingRefBased/>
  <w15:docId w15:val="{A536A309-81CA-42F7-9CA4-0D00594A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81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A62B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7361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7361A"/>
  </w:style>
  <w:style w:type="paragraph" w:styleId="Voettekst">
    <w:name w:val="footer"/>
    <w:basedOn w:val="Standaard"/>
    <w:link w:val="VoettekstChar"/>
    <w:uiPriority w:val="99"/>
    <w:unhideWhenUsed/>
    <w:rsid w:val="00B7361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73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Duiker, Y.M. (Yvonne)</dc:creator>
  <cp:keywords/>
  <dc:description/>
  <cp:lastModifiedBy>Duiker, Y.M. (Yvonne)</cp:lastModifiedBy>
  <cp:revision>2</cp:revision>
  <dcterms:created xsi:type="dcterms:W3CDTF">2025-04-25T11:27:00Z</dcterms:created>
  <dcterms:modified xsi:type="dcterms:W3CDTF">2025-04-25T11:27:00Z</dcterms:modified>
</cp:coreProperties>
</file>